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D3A7" w14:textId="77777777" w:rsidR="00C76C88" w:rsidRDefault="008835B5" w:rsidP="008835B5">
      <w:pPr>
        <w:jc w:val="center"/>
      </w:pPr>
      <w:r w:rsidRPr="00DB6941">
        <w:rPr>
          <w:rFonts w:ascii="Arial" w:hAnsi="Arial" w:cs="Arial"/>
          <w:noProof/>
          <w:sz w:val="26"/>
          <w:szCs w:val="26"/>
        </w:rPr>
        <w:drawing>
          <wp:inline distT="0" distB="0" distL="0" distR="0" wp14:anchorId="35456B23" wp14:editId="432BE6D8">
            <wp:extent cx="1350010" cy="1223889"/>
            <wp:effectExtent l="0" t="0" r="2540" b="0"/>
            <wp:docPr id="5" name="Picture 5" descr="C:\Users\crystal.payne\Documents\chipp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payne\Documents\chipper 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362" cy="1246873"/>
                    </a:xfrm>
                    <a:prstGeom prst="rect">
                      <a:avLst/>
                    </a:prstGeom>
                    <a:noFill/>
                    <a:ln>
                      <a:noFill/>
                    </a:ln>
                  </pic:spPr>
                </pic:pic>
              </a:graphicData>
            </a:graphic>
          </wp:inline>
        </w:drawing>
      </w:r>
    </w:p>
    <w:p w14:paraId="61318542" w14:textId="77777777" w:rsidR="00C247E5" w:rsidRDefault="00C247E5" w:rsidP="00931DBE">
      <w:pPr>
        <w:shd w:val="clear" w:color="auto" w:fill="FFFFFF"/>
        <w:spacing w:after="0" w:line="240" w:lineRule="auto"/>
        <w:textAlignment w:val="baseline"/>
        <w:rPr>
          <w:rFonts w:ascii="Segoe UI" w:eastAsia="Times New Roman" w:hAnsi="Segoe UI" w:cs="Segoe UI"/>
          <w:color w:val="201F1E"/>
          <w:sz w:val="23"/>
          <w:szCs w:val="23"/>
          <w:lang w:val="es-PA"/>
        </w:rPr>
      </w:pPr>
    </w:p>
    <w:p w14:paraId="6EBFC060" w14:textId="77777777" w:rsidR="00C247E5" w:rsidRDefault="00C247E5" w:rsidP="00931DBE">
      <w:pPr>
        <w:shd w:val="clear" w:color="auto" w:fill="FFFFFF"/>
        <w:spacing w:after="0" w:line="240" w:lineRule="auto"/>
        <w:textAlignment w:val="baseline"/>
        <w:rPr>
          <w:rFonts w:ascii="Segoe UI" w:eastAsia="Times New Roman" w:hAnsi="Segoe UI" w:cs="Segoe UI"/>
          <w:color w:val="201F1E"/>
          <w:sz w:val="23"/>
          <w:szCs w:val="23"/>
          <w:lang w:val="es-PA"/>
        </w:rPr>
      </w:pPr>
    </w:p>
    <w:p w14:paraId="082875D8" w14:textId="43D21D6D" w:rsidR="00931DBE" w:rsidRPr="00CE6035" w:rsidRDefault="00931DBE" w:rsidP="00931DBE">
      <w:pPr>
        <w:shd w:val="clear" w:color="auto" w:fill="FFFFFF"/>
        <w:spacing w:after="0" w:line="240" w:lineRule="auto"/>
        <w:textAlignment w:val="baseline"/>
        <w:rPr>
          <w:rFonts w:ascii="Segoe UI" w:eastAsia="Times New Roman" w:hAnsi="Segoe UI" w:cs="Segoe UI"/>
          <w:color w:val="201F1E"/>
          <w:sz w:val="24"/>
          <w:szCs w:val="24"/>
          <w:lang w:val="es-PA"/>
        </w:rPr>
      </w:pPr>
      <w:r w:rsidRPr="00CE6035">
        <w:rPr>
          <w:rFonts w:ascii="Segoe UI" w:eastAsia="Times New Roman" w:hAnsi="Segoe UI" w:cs="Segoe UI"/>
          <w:color w:val="201F1E"/>
          <w:sz w:val="24"/>
          <w:szCs w:val="24"/>
          <w:lang w:val="es-PA"/>
        </w:rPr>
        <w:t>Saludos familias de los Cardenales,</w:t>
      </w:r>
    </w:p>
    <w:p w14:paraId="133D840A" w14:textId="77777777" w:rsidR="00931DBE" w:rsidRPr="00CE6035" w:rsidRDefault="00931DBE" w:rsidP="00931DBE">
      <w:pPr>
        <w:shd w:val="clear" w:color="auto" w:fill="FFFFFF"/>
        <w:spacing w:after="0" w:line="240" w:lineRule="auto"/>
        <w:textAlignment w:val="baseline"/>
        <w:rPr>
          <w:rFonts w:ascii="Segoe UI" w:eastAsia="Times New Roman" w:hAnsi="Segoe UI" w:cs="Segoe UI"/>
          <w:color w:val="201F1E"/>
          <w:sz w:val="24"/>
          <w:szCs w:val="24"/>
          <w:lang w:val="es-PA"/>
        </w:rPr>
      </w:pPr>
    </w:p>
    <w:p w14:paraId="39FF27B3" w14:textId="0FB75F09" w:rsidR="00931DBE" w:rsidRPr="00CE6035" w:rsidRDefault="00931DBE" w:rsidP="00931DBE">
      <w:pPr>
        <w:shd w:val="clear" w:color="auto" w:fill="FFFFFF"/>
        <w:spacing w:after="0" w:line="240" w:lineRule="auto"/>
        <w:textAlignment w:val="baseline"/>
        <w:rPr>
          <w:rFonts w:ascii="Segoe UI" w:eastAsia="Times New Roman" w:hAnsi="Segoe UI" w:cs="Segoe UI"/>
          <w:color w:val="201F1E"/>
          <w:sz w:val="24"/>
          <w:szCs w:val="24"/>
          <w:lang w:val="es-PA"/>
        </w:rPr>
      </w:pPr>
      <w:r w:rsidRPr="00CE6035">
        <w:rPr>
          <w:rFonts w:ascii="Segoe UI" w:eastAsia="Times New Roman" w:hAnsi="Segoe UI" w:cs="Segoe UI"/>
          <w:color w:val="201F1E"/>
          <w:sz w:val="24"/>
          <w:szCs w:val="24"/>
          <w:lang w:val="es-PA"/>
        </w:rPr>
        <w:t>Cada año, todos los estudiantes de CMS participan en evaluaciones MAP de lectura y matemáticas a principio, medio y fin de año.</w:t>
      </w:r>
      <w:r w:rsidR="00C247E5" w:rsidRPr="00CE6035">
        <w:rPr>
          <w:rFonts w:ascii="Segoe UI" w:eastAsia="Times New Roman" w:hAnsi="Segoe UI" w:cs="Segoe UI"/>
          <w:color w:val="201F1E"/>
          <w:sz w:val="24"/>
          <w:szCs w:val="24"/>
          <w:lang w:val="es-PA"/>
        </w:rPr>
        <w:t xml:space="preserve"> MAP es una evaluación adaptada que ajusta la dificultad de las preguntas a medida que el estudiante realiza la evaluación, brindando a los maestros una muestra muy precisa de donde se encuentra cada estudiante académicamente. </w:t>
      </w:r>
      <w:r w:rsidRPr="00CE6035">
        <w:rPr>
          <w:rFonts w:ascii="Segoe UI" w:eastAsia="Times New Roman" w:hAnsi="Segoe UI" w:cs="Segoe UI"/>
          <w:color w:val="201F1E"/>
          <w:sz w:val="24"/>
          <w:szCs w:val="24"/>
          <w:lang w:val="es-PA"/>
        </w:rPr>
        <w:t xml:space="preserve"> Las evaluaciones MAP son </w:t>
      </w:r>
      <w:r w:rsidR="00C247E5" w:rsidRPr="00CE6035">
        <w:rPr>
          <w:rFonts w:ascii="Segoe UI" w:eastAsia="Times New Roman" w:hAnsi="Segoe UI" w:cs="Segoe UI"/>
          <w:color w:val="201F1E"/>
          <w:sz w:val="24"/>
          <w:szCs w:val="24"/>
          <w:lang w:val="es-PA"/>
        </w:rPr>
        <w:t xml:space="preserve">consideradas </w:t>
      </w:r>
      <w:r w:rsidRPr="00CE6035">
        <w:rPr>
          <w:rFonts w:ascii="Segoe UI" w:eastAsia="Times New Roman" w:hAnsi="Segoe UI" w:cs="Segoe UI"/>
          <w:color w:val="201F1E"/>
          <w:sz w:val="24"/>
          <w:szCs w:val="24"/>
          <w:lang w:val="es-PA"/>
        </w:rPr>
        <w:t>evaluadores universales que brindan a los maestros datos académicos vitales que se utilizan para guiar la instrucción según las necesidades de aprendizaje individuales de su hijo</w:t>
      </w:r>
      <w:r w:rsidR="00C334AA" w:rsidRPr="00CE6035">
        <w:rPr>
          <w:rFonts w:ascii="Segoe UI" w:eastAsia="Times New Roman" w:hAnsi="Segoe UI" w:cs="Segoe UI"/>
          <w:color w:val="201F1E"/>
          <w:sz w:val="24"/>
          <w:szCs w:val="24"/>
          <w:lang w:val="es-PA"/>
        </w:rPr>
        <w:t>(a)</w:t>
      </w:r>
      <w:r w:rsidRPr="00CE6035">
        <w:rPr>
          <w:rFonts w:ascii="Segoe UI" w:eastAsia="Times New Roman" w:hAnsi="Segoe UI" w:cs="Segoe UI"/>
          <w:color w:val="201F1E"/>
          <w:sz w:val="24"/>
          <w:szCs w:val="24"/>
          <w:lang w:val="es-PA"/>
        </w:rPr>
        <w:t xml:space="preserve">. </w:t>
      </w:r>
    </w:p>
    <w:p w14:paraId="08C59D3D" w14:textId="77777777" w:rsidR="00C247E5" w:rsidRPr="00CE6035" w:rsidRDefault="00C247E5" w:rsidP="00931DBE">
      <w:pPr>
        <w:shd w:val="clear" w:color="auto" w:fill="FFFFFF"/>
        <w:spacing w:after="0" w:line="240" w:lineRule="auto"/>
        <w:textAlignment w:val="baseline"/>
        <w:rPr>
          <w:rFonts w:ascii="Segoe UI" w:eastAsia="Times New Roman" w:hAnsi="Segoe UI" w:cs="Segoe UI"/>
          <w:color w:val="201F1E"/>
          <w:sz w:val="24"/>
          <w:szCs w:val="24"/>
          <w:lang w:val="es-PA"/>
        </w:rPr>
      </w:pPr>
    </w:p>
    <w:p w14:paraId="0196C2AF" w14:textId="77777777" w:rsidR="00C247E5" w:rsidRPr="00CE6035" w:rsidRDefault="00C247E5" w:rsidP="00C247E5">
      <w:pPr>
        <w:shd w:val="clear" w:color="auto" w:fill="FFFFFF"/>
        <w:spacing w:after="0" w:line="240" w:lineRule="auto"/>
        <w:textAlignment w:val="baseline"/>
        <w:rPr>
          <w:rFonts w:ascii="Segoe UI" w:eastAsia="Times New Roman" w:hAnsi="Segoe UI" w:cs="Segoe UI"/>
          <w:color w:val="201F1E"/>
          <w:sz w:val="24"/>
          <w:szCs w:val="24"/>
          <w:lang w:val="es-ES"/>
        </w:rPr>
      </w:pPr>
      <w:r w:rsidRPr="00CE6035">
        <w:rPr>
          <w:rFonts w:ascii="Segoe UI" w:eastAsia="Times New Roman" w:hAnsi="Segoe UI" w:cs="Segoe UI"/>
          <w:color w:val="201F1E"/>
          <w:sz w:val="24"/>
          <w:szCs w:val="24"/>
          <w:lang w:val="es-ES"/>
        </w:rPr>
        <w:t>Este año, además de las evaluaciones MAP de lectura y matemáticas, los estudiantes de los grados K-3 participarán en la evaluación de fluidez de lectura MAP. El evaluador permite a los maestros medir de manera eficiente la fluidez en la lectura oral, la comprensión literal y las habilidades fundamentales. El evaluador de fluidez proporcionará a los maestros datos académicos vitales que se utilizarán para guiar la instrucción basada en las necesidades de aprendizaje individuales de su hijo(a).</w:t>
      </w:r>
    </w:p>
    <w:p w14:paraId="504852A1" w14:textId="77777777" w:rsidR="00C247E5" w:rsidRPr="00CE6035" w:rsidRDefault="00C247E5" w:rsidP="00931DBE">
      <w:pPr>
        <w:shd w:val="clear" w:color="auto" w:fill="FFFFFF"/>
        <w:spacing w:after="0" w:line="240" w:lineRule="auto"/>
        <w:textAlignment w:val="baseline"/>
        <w:rPr>
          <w:rFonts w:ascii="Segoe UI" w:eastAsia="Times New Roman" w:hAnsi="Segoe UI" w:cs="Segoe UI"/>
          <w:color w:val="201F1E"/>
          <w:sz w:val="24"/>
          <w:szCs w:val="24"/>
          <w:lang w:val="es-PA"/>
        </w:rPr>
      </w:pPr>
    </w:p>
    <w:p w14:paraId="5D58CBC4" w14:textId="77777777" w:rsidR="00931DBE" w:rsidRPr="00CE6035" w:rsidRDefault="00931DBE" w:rsidP="00931DBE">
      <w:pPr>
        <w:shd w:val="clear" w:color="auto" w:fill="FFFFFF"/>
        <w:spacing w:after="0" w:line="240" w:lineRule="auto"/>
        <w:textAlignment w:val="baseline"/>
        <w:rPr>
          <w:rFonts w:ascii="Segoe UI" w:eastAsia="Times New Roman" w:hAnsi="Segoe UI" w:cs="Segoe UI"/>
          <w:color w:val="201F1E"/>
          <w:sz w:val="24"/>
          <w:szCs w:val="24"/>
          <w:lang w:val="es-PA"/>
        </w:rPr>
      </w:pPr>
      <w:r w:rsidRPr="00CE6035">
        <w:rPr>
          <w:rFonts w:ascii="Segoe UI" w:eastAsia="Times New Roman" w:hAnsi="Segoe UI" w:cs="Segoe UI"/>
          <w:color w:val="201F1E"/>
          <w:sz w:val="24"/>
          <w:szCs w:val="24"/>
          <w:lang w:val="es-PA"/>
        </w:rPr>
        <w:t>Antes de la semana del 14 de septiembre, los estudiantes tendrán la oportunidad de practicar cómo iniciar sesión en la plataforma de evaluación, completar ejemplos de preguntas como aparecen en la prueba y utilizar las herramientas digitales proporcionadas. Esto se hará en pequeños grupos con el maestro de su grado/clase.</w:t>
      </w:r>
    </w:p>
    <w:p w14:paraId="328E13EB" w14:textId="77777777" w:rsidR="00931DBE" w:rsidRPr="00CE6035" w:rsidRDefault="00931DBE" w:rsidP="00931DBE">
      <w:pPr>
        <w:shd w:val="clear" w:color="auto" w:fill="FFFFFF"/>
        <w:spacing w:after="0" w:line="240" w:lineRule="auto"/>
        <w:textAlignment w:val="baseline"/>
        <w:rPr>
          <w:rFonts w:ascii="Segoe UI" w:eastAsia="Times New Roman" w:hAnsi="Segoe UI" w:cs="Segoe UI"/>
          <w:color w:val="201F1E"/>
          <w:sz w:val="24"/>
          <w:szCs w:val="24"/>
          <w:lang w:val="es-PA"/>
        </w:rPr>
      </w:pPr>
    </w:p>
    <w:p w14:paraId="0F9EDF90" w14:textId="37D7E6CC" w:rsidR="00931DBE" w:rsidRDefault="00931DBE" w:rsidP="00931DBE">
      <w:pPr>
        <w:shd w:val="clear" w:color="auto" w:fill="FFFFFF"/>
        <w:spacing w:after="0" w:line="240" w:lineRule="auto"/>
        <w:textAlignment w:val="baseline"/>
        <w:rPr>
          <w:rFonts w:ascii="Segoe UI" w:eastAsia="Times New Roman" w:hAnsi="Segoe UI" w:cs="Segoe UI"/>
          <w:color w:val="201F1E"/>
          <w:sz w:val="24"/>
          <w:szCs w:val="24"/>
          <w:lang w:val="es-PA"/>
        </w:rPr>
      </w:pPr>
      <w:r w:rsidRPr="00CE6035">
        <w:rPr>
          <w:rFonts w:ascii="Segoe UI" w:eastAsia="Times New Roman" w:hAnsi="Segoe UI" w:cs="Segoe UI"/>
          <w:color w:val="201F1E"/>
          <w:sz w:val="24"/>
          <w:szCs w:val="24"/>
          <w:lang w:val="es-PA"/>
        </w:rPr>
        <w:t xml:space="preserve">Este documento le ayudará a preparar a su hijo(a) para realizar la prueba de crecimiento MAP en un entorno remoto. Esté disponible a la hora programada para ayudar a su hijo con las pruebas. </w:t>
      </w:r>
      <w:r w:rsidRPr="00CE6035">
        <w:rPr>
          <w:rFonts w:ascii="Segoe UI" w:eastAsia="Times New Roman" w:hAnsi="Segoe UI" w:cs="Segoe UI"/>
          <w:b/>
          <w:bCs/>
          <w:color w:val="201F1E"/>
          <w:sz w:val="24"/>
          <w:szCs w:val="24"/>
          <w:lang w:val="es-PA"/>
        </w:rPr>
        <w:t xml:space="preserve">Les pedimos a los padres que se registren para tomar el examen y escoger la hora para los días de exámenes. Lo hará a través de </w:t>
      </w:r>
      <w:proofErr w:type="spellStart"/>
      <w:r w:rsidRPr="00CE6035">
        <w:rPr>
          <w:rFonts w:ascii="Segoe UI" w:eastAsia="Times New Roman" w:hAnsi="Segoe UI" w:cs="Segoe UI"/>
          <w:b/>
          <w:bCs/>
          <w:color w:val="201F1E"/>
          <w:sz w:val="24"/>
          <w:szCs w:val="24"/>
          <w:lang w:val="es-PA"/>
        </w:rPr>
        <w:t>Sign</w:t>
      </w:r>
      <w:proofErr w:type="spellEnd"/>
      <w:r w:rsidRPr="00CE6035">
        <w:rPr>
          <w:rFonts w:ascii="Segoe UI" w:eastAsia="Times New Roman" w:hAnsi="Segoe UI" w:cs="Segoe UI"/>
          <w:b/>
          <w:bCs/>
          <w:color w:val="201F1E"/>
          <w:sz w:val="24"/>
          <w:szCs w:val="24"/>
          <w:lang w:val="es-PA"/>
        </w:rPr>
        <w:t xml:space="preserve"> - up </w:t>
      </w:r>
      <w:proofErr w:type="spellStart"/>
      <w:r w:rsidRPr="00CE6035">
        <w:rPr>
          <w:rFonts w:ascii="Segoe UI" w:eastAsia="Times New Roman" w:hAnsi="Segoe UI" w:cs="Segoe UI"/>
          <w:b/>
          <w:bCs/>
          <w:color w:val="201F1E"/>
          <w:sz w:val="24"/>
          <w:szCs w:val="24"/>
          <w:lang w:val="es-PA"/>
        </w:rPr>
        <w:t>Genius</w:t>
      </w:r>
      <w:proofErr w:type="spellEnd"/>
      <w:r w:rsidRPr="00CE6035">
        <w:rPr>
          <w:rFonts w:ascii="Segoe UI" w:eastAsia="Times New Roman" w:hAnsi="Segoe UI" w:cs="Segoe UI"/>
          <w:b/>
          <w:bCs/>
          <w:color w:val="201F1E"/>
          <w:sz w:val="24"/>
          <w:szCs w:val="24"/>
          <w:lang w:val="es-PA"/>
        </w:rPr>
        <w:t xml:space="preserve"> enviado por el maestro de su hijo(a).</w:t>
      </w:r>
      <w:r w:rsidRPr="00CE6035">
        <w:rPr>
          <w:rFonts w:ascii="Segoe UI" w:eastAsia="Times New Roman" w:hAnsi="Segoe UI" w:cs="Segoe UI"/>
          <w:color w:val="201F1E"/>
          <w:sz w:val="24"/>
          <w:szCs w:val="24"/>
          <w:lang w:val="es-PA"/>
        </w:rPr>
        <w:t xml:space="preserve"> Agradecemos enormemente su ayuda y apoyo.</w:t>
      </w:r>
    </w:p>
    <w:p w14:paraId="70BDF227" w14:textId="41FFBE66" w:rsidR="00CE6035" w:rsidRDefault="00CE6035" w:rsidP="00931DBE">
      <w:pPr>
        <w:shd w:val="clear" w:color="auto" w:fill="FFFFFF"/>
        <w:spacing w:after="0" w:line="240" w:lineRule="auto"/>
        <w:textAlignment w:val="baseline"/>
        <w:rPr>
          <w:rFonts w:ascii="Segoe UI" w:eastAsia="Times New Roman" w:hAnsi="Segoe UI" w:cs="Segoe UI"/>
          <w:color w:val="201F1E"/>
          <w:sz w:val="24"/>
          <w:szCs w:val="24"/>
          <w:lang w:val="es-PA"/>
        </w:rPr>
      </w:pPr>
    </w:p>
    <w:p w14:paraId="0B382F31" w14:textId="77777777" w:rsidR="00CE6035" w:rsidRPr="00CE6035" w:rsidRDefault="00CE6035" w:rsidP="00931DBE">
      <w:pPr>
        <w:shd w:val="clear" w:color="auto" w:fill="FFFFFF"/>
        <w:spacing w:after="0" w:line="240" w:lineRule="auto"/>
        <w:textAlignment w:val="baseline"/>
        <w:rPr>
          <w:rFonts w:ascii="Segoe UI" w:eastAsia="Times New Roman" w:hAnsi="Segoe UI" w:cs="Segoe UI"/>
          <w:color w:val="201F1E"/>
          <w:sz w:val="24"/>
          <w:szCs w:val="24"/>
          <w:lang w:val="es-PA"/>
        </w:rPr>
      </w:pPr>
    </w:p>
    <w:p w14:paraId="7CB1373E" w14:textId="00D3891D" w:rsidR="00931DBE" w:rsidRPr="00CE6035" w:rsidRDefault="00931DBE" w:rsidP="00E046A0">
      <w:pPr>
        <w:spacing w:after="0" w:line="240" w:lineRule="auto"/>
        <w:jc w:val="center"/>
        <w:rPr>
          <w:rFonts w:ascii="Segoe UI" w:eastAsia="Times New Roman" w:hAnsi="Segoe UI" w:cs="Segoe UI"/>
          <w:color w:val="FF0000"/>
          <w:sz w:val="26"/>
          <w:szCs w:val="26"/>
          <w:bdr w:val="none" w:sz="0" w:space="0" w:color="auto" w:frame="1"/>
          <w:shd w:val="clear" w:color="auto" w:fill="FFFFFF"/>
          <w:lang w:val="es-PA"/>
        </w:rPr>
      </w:pPr>
      <w:r w:rsidRPr="00CE6035">
        <w:rPr>
          <w:rFonts w:ascii="Segoe UI" w:eastAsia="Times New Roman" w:hAnsi="Segoe UI" w:cs="Segoe UI"/>
          <w:color w:val="FF0000"/>
          <w:sz w:val="26"/>
          <w:szCs w:val="26"/>
          <w:bdr w:val="none" w:sz="0" w:space="0" w:color="auto" w:frame="1"/>
          <w:shd w:val="clear" w:color="auto" w:fill="FFFFFF"/>
          <w:lang w:val="es-PA"/>
        </w:rPr>
        <w:t>Lunes, 14 de septiembre de 2020 (K - 5) Examen MAP de lectura</w:t>
      </w:r>
    </w:p>
    <w:p w14:paraId="35A131F2" w14:textId="4B1AEBE3" w:rsidR="00931DBE" w:rsidRPr="00CE6035" w:rsidRDefault="00931DBE" w:rsidP="00931DBE">
      <w:pPr>
        <w:spacing w:after="0" w:line="240" w:lineRule="auto"/>
        <w:jc w:val="center"/>
        <w:rPr>
          <w:rFonts w:ascii="Segoe UI" w:eastAsia="Times New Roman" w:hAnsi="Segoe UI" w:cs="Segoe UI"/>
          <w:color w:val="FF0000"/>
          <w:sz w:val="26"/>
          <w:szCs w:val="26"/>
          <w:bdr w:val="none" w:sz="0" w:space="0" w:color="auto" w:frame="1"/>
          <w:shd w:val="clear" w:color="auto" w:fill="FFFFFF"/>
          <w:lang w:val="es-PA"/>
        </w:rPr>
      </w:pPr>
      <w:r w:rsidRPr="00CE6035">
        <w:rPr>
          <w:rFonts w:ascii="Segoe UI" w:eastAsia="Times New Roman" w:hAnsi="Segoe UI" w:cs="Segoe UI"/>
          <w:color w:val="FF0000"/>
          <w:sz w:val="26"/>
          <w:szCs w:val="26"/>
          <w:bdr w:val="none" w:sz="0" w:space="0" w:color="auto" w:frame="1"/>
          <w:shd w:val="clear" w:color="auto" w:fill="FFFFFF"/>
          <w:lang w:val="es-PA"/>
        </w:rPr>
        <w:t>Martes, 15 de septiembre de 2020 (K - 5) Examen MAP de matemáticas</w:t>
      </w:r>
    </w:p>
    <w:p w14:paraId="53FB25F8" w14:textId="77777777" w:rsidR="00C247E5" w:rsidRPr="008B62DC" w:rsidRDefault="00C247E5" w:rsidP="00C247E5">
      <w:pPr>
        <w:spacing w:after="0" w:line="240" w:lineRule="auto"/>
        <w:jc w:val="center"/>
        <w:rPr>
          <w:rFonts w:ascii="Segoe UI" w:eastAsia="Times New Roman" w:hAnsi="Segoe UI" w:cs="Segoe UI"/>
          <w:color w:val="FF0000"/>
          <w:sz w:val="32"/>
          <w:szCs w:val="32"/>
          <w:bdr w:val="none" w:sz="0" w:space="0" w:color="auto" w:frame="1"/>
          <w:shd w:val="clear" w:color="auto" w:fill="FFFFFF"/>
          <w:lang w:val="es-PA"/>
        </w:rPr>
      </w:pPr>
      <w:r w:rsidRPr="00CE6035">
        <w:rPr>
          <w:rFonts w:ascii="Segoe UI" w:eastAsia="Times New Roman" w:hAnsi="Segoe UI" w:cs="Segoe UI"/>
          <w:color w:val="FF0000"/>
          <w:sz w:val="26"/>
          <w:szCs w:val="26"/>
          <w:bdr w:val="none" w:sz="0" w:space="0" w:color="auto" w:frame="1"/>
          <w:shd w:val="clear" w:color="auto" w:fill="FFFFFF"/>
          <w:lang w:val="es-PA"/>
        </w:rPr>
        <w:t>Miércoles, 16 de septiembre d 2020 (K-3) MAP de Fluidez de Lectura</w:t>
      </w:r>
    </w:p>
    <w:p w14:paraId="62D83EF3" w14:textId="4D4424A6" w:rsidR="00C247E5" w:rsidRDefault="00C247E5" w:rsidP="00931DBE">
      <w:pPr>
        <w:spacing w:after="0" w:line="240" w:lineRule="auto"/>
        <w:jc w:val="center"/>
        <w:rPr>
          <w:rFonts w:ascii="Arial" w:hAnsi="Arial" w:cs="Arial"/>
          <w:color w:val="FF0000"/>
          <w:sz w:val="32"/>
          <w:szCs w:val="32"/>
          <w:lang w:val="es-PA"/>
        </w:rPr>
      </w:pPr>
    </w:p>
    <w:p w14:paraId="4A3EE539" w14:textId="69EC8B47" w:rsidR="00C247E5" w:rsidRDefault="00C247E5" w:rsidP="00931DBE">
      <w:pPr>
        <w:spacing w:after="0" w:line="240" w:lineRule="auto"/>
        <w:jc w:val="center"/>
        <w:rPr>
          <w:rFonts w:ascii="Arial" w:hAnsi="Arial" w:cs="Arial"/>
          <w:color w:val="FF0000"/>
          <w:sz w:val="32"/>
          <w:szCs w:val="32"/>
          <w:lang w:val="es-PA"/>
        </w:rPr>
      </w:pPr>
    </w:p>
    <w:p w14:paraId="32A81F40" w14:textId="76C3A8C6" w:rsidR="00C247E5" w:rsidRDefault="00C247E5" w:rsidP="00931DBE">
      <w:pPr>
        <w:spacing w:after="0" w:line="240" w:lineRule="auto"/>
        <w:jc w:val="center"/>
        <w:rPr>
          <w:rFonts w:ascii="Arial" w:hAnsi="Arial" w:cs="Arial"/>
          <w:color w:val="FF0000"/>
          <w:sz w:val="32"/>
          <w:szCs w:val="32"/>
          <w:lang w:val="es-PA"/>
        </w:rPr>
      </w:pPr>
    </w:p>
    <w:p w14:paraId="4B2E9B8E" w14:textId="56127884" w:rsidR="00C247E5" w:rsidRDefault="00C247E5" w:rsidP="00931DBE">
      <w:pPr>
        <w:spacing w:after="0" w:line="240" w:lineRule="auto"/>
        <w:jc w:val="center"/>
        <w:rPr>
          <w:rFonts w:ascii="Arial" w:hAnsi="Arial" w:cs="Arial"/>
          <w:color w:val="FF0000"/>
          <w:sz w:val="32"/>
          <w:szCs w:val="32"/>
          <w:lang w:val="es-PA"/>
        </w:rPr>
      </w:pPr>
    </w:p>
    <w:p w14:paraId="1DA6494E" w14:textId="0F56F7A7" w:rsidR="00C247E5" w:rsidRDefault="00C247E5" w:rsidP="00931DBE">
      <w:pPr>
        <w:spacing w:after="0" w:line="240" w:lineRule="auto"/>
        <w:jc w:val="center"/>
        <w:rPr>
          <w:rFonts w:ascii="Arial" w:hAnsi="Arial" w:cs="Arial"/>
          <w:color w:val="FF0000"/>
          <w:sz w:val="32"/>
          <w:szCs w:val="32"/>
          <w:lang w:val="es-PA"/>
        </w:rPr>
      </w:pPr>
    </w:p>
    <w:p w14:paraId="16676BA1" w14:textId="77777777" w:rsidR="00C247E5" w:rsidRPr="00C247E5" w:rsidRDefault="00C247E5" w:rsidP="00931DBE">
      <w:pPr>
        <w:spacing w:after="0" w:line="240" w:lineRule="auto"/>
        <w:jc w:val="center"/>
        <w:rPr>
          <w:rFonts w:ascii="Arial" w:hAnsi="Arial" w:cs="Arial"/>
          <w:color w:val="FF0000"/>
          <w:sz w:val="32"/>
          <w:szCs w:val="32"/>
          <w:lang w:val="es-PA"/>
        </w:rPr>
      </w:pPr>
    </w:p>
    <w:tbl>
      <w:tblPr>
        <w:tblStyle w:val="TableGrid"/>
        <w:tblpPr w:leftFromText="180" w:rightFromText="180" w:vertAnchor="text" w:horzAnchor="margin" w:tblpY="134"/>
        <w:tblW w:w="11160" w:type="dxa"/>
        <w:tblLook w:val="04A0" w:firstRow="1" w:lastRow="0" w:firstColumn="1" w:lastColumn="0" w:noHBand="0" w:noVBand="1"/>
      </w:tblPr>
      <w:tblGrid>
        <w:gridCol w:w="3752"/>
        <w:gridCol w:w="3744"/>
        <w:gridCol w:w="3664"/>
      </w:tblGrid>
      <w:tr w:rsidR="00E75226" w14:paraId="68A1E6DF" w14:textId="77777777" w:rsidTr="00E75226">
        <w:tc>
          <w:tcPr>
            <w:tcW w:w="11160" w:type="dxa"/>
            <w:gridSpan w:val="3"/>
          </w:tcPr>
          <w:p w14:paraId="47ECF5E3" w14:textId="77777777" w:rsidR="00E75226" w:rsidRPr="00BD4AD3" w:rsidRDefault="00E75226" w:rsidP="00E75226">
            <w:pPr>
              <w:jc w:val="center"/>
              <w:rPr>
                <w:rFonts w:ascii="Arial" w:hAnsi="Arial" w:cs="Arial"/>
                <w:b/>
                <w:sz w:val="32"/>
                <w:szCs w:val="32"/>
              </w:rPr>
            </w:pPr>
            <w:r w:rsidRPr="00796C80">
              <w:rPr>
                <w:rFonts w:ascii="Arial" w:hAnsi="Arial" w:cs="Arial"/>
                <w:b/>
                <w:bCs/>
                <w:color w:val="222222"/>
                <w:sz w:val="32"/>
                <w:szCs w:val="32"/>
                <w:shd w:val="clear" w:color="auto" w:fill="FFFFFF"/>
              </w:rPr>
              <w:t>¿</w:t>
            </w:r>
            <w:proofErr w:type="spellStart"/>
            <w:r>
              <w:rPr>
                <w:rFonts w:ascii="Arial" w:hAnsi="Arial" w:cs="Arial"/>
                <w:b/>
                <w:sz w:val="32"/>
                <w:szCs w:val="32"/>
              </w:rPr>
              <w:t>Qu</w:t>
            </w:r>
            <w:r>
              <w:rPr>
                <w:rFonts w:ascii="Quire Sans" w:hAnsi="Quire Sans" w:cs="Quire Sans"/>
                <w:b/>
                <w:sz w:val="32"/>
                <w:szCs w:val="32"/>
              </w:rPr>
              <w:t>é</w:t>
            </w:r>
            <w:proofErr w:type="spellEnd"/>
            <w:r>
              <w:rPr>
                <w:rFonts w:ascii="Arial" w:hAnsi="Arial" w:cs="Arial"/>
                <w:b/>
                <w:sz w:val="32"/>
                <w:szCs w:val="32"/>
              </w:rPr>
              <w:t xml:space="preserve"> </w:t>
            </w:r>
            <w:proofErr w:type="spellStart"/>
            <w:r>
              <w:rPr>
                <w:rFonts w:ascii="Arial" w:hAnsi="Arial" w:cs="Arial"/>
                <w:b/>
                <w:sz w:val="32"/>
                <w:szCs w:val="32"/>
              </w:rPr>
              <w:t>es</w:t>
            </w:r>
            <w:proofErr w:type="spellEnd"/>
            <w:r>
              <w:rPr>
                <w:rFonts w:ascii="Arial" w:hAnsi="Arial" w:cs="Arial"/>
                <w:b/>
                <w:sz w:val="32"/>
                <w:szCs w:val="32"/>
              </w:rPr>
              <w:t xml:space="preserve"> MAP Growth?</w:t>
            </w:r>
            <w:r>
              <w:rPr>
                <w:rFonts w:ascii="Arial" w:hAnsi="Arial" w:cs="Arial"/>
                <w:b/>
                <w:sz w:val="26"/>
                <w:szCs w:val="26"/>
              </w:rPr>
              <w:t xml:space="preserve">                            </w:t>
            </w:r>
          </w:p>
        </w:tc>
      </w:tr>
      <w:tr w:rsidR="00E75226" w:rsidRPr="00C247E5" w14:paraId="0F252085" w14:textId="77777777" w:rsidTr="00E75226">
        <w:tc>
          <w:tcPr>
            <w:tcW w:w="3752" w:type="dxa"/>
          </w:tcPr>
          <w:p w14:paraId="2622D7F3" w14:textId="77777777" w:rsidR="00E75226" w:rsidRDefault="00E75226" w:rsidP="00E75226">
            <w:pPr>
              <w:jc w:val="center"/>
              <w:rPr>
                <w:rFonts w:ascii="Arial" w:hAnsi="Arial" w:cs="Arial"/>
                <w:b/>
                <w:sz w:val="32"/>
                <w:szCs w:val="32"/>
              </w:rPr>
            </w:pPr>
            <w:r>
              <w:rPr>
                <w:noProof/>
              </w:rPr>
              <w:drawing>
                <wp:inline distT="0" distB="0" distL="0" distR="0" wp14:anchorId="1E5D4AF0" wp14:editId="7C109901">
                  <wp:extent cx="1041400" cy="437984"/>
                  <wp:effectExtent l="0" t="0" r="0" b="0"/>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2393" cy="472047"/>
                          </a:xfrm>
                          <a:prstGeom prst="rect">
                            <a:avLst/>
                          </a:prstGeom>
                        </pic:spPr>
                      </pic:pic>
                    </a:graphicData>
                  </a:graphic>
                </wp:inline>
              </w:drawing>
            </w:r>
          </w:p>
          <w:p w14:paraId="21C33E13" w14:textId="77777777" w:rsidR="00E75226" w:rsidRDefault="00E75226" w:rsidP="00E75226">
            <w:pPr>
              <w:jc w:val="center"/>
              <w:rPr>
                <w:rFonts w:ascii="Arial" w:hAnsi="Arial" w:cs="Arial"/>
                <w:sz w:val="26"/>
                <w:szCs w:val="26"/>
              </w:rPr>
            </w:pPr>
          </w:p>
          <w:p w14:paraId="5A312C9A" w14:textId="77777777" w:rsidR="00E75226" w:rsidRPr="00CE6035" w:rsidRDefault="00E75226" w:rsidP="00E75226">
            <w:pPr>
              <w:jc w:val="center"/>
              <w:rPr>
                <w:rFonts w:ascii="Arial" w:hAnsi="Arial" w:cs="Arial"/>
                <w:sz w:val="24"/>
                <w:szCs w:val="24"/>
                <w:lang w:val="es-PA"/>
              </w:rPr>
            </w:pPr>
            <w:r w:rsidRPr="00CE6035">
              <w:rPr>
                <w:rFonts w:ascii="Arial" w:hAnsi="Arial" w:cs="Arial"/>
                <w:sz w:val="24"/>
                <w:szCs w:val="24"/>
                <w:lang w:val="es-PA"/>
              </w:rPr>
              <w:t xml:space="preserve">MAP </w:t>
            </w:r>
            <w:proofErr w:type="spellStart"/>
            <w:r w:rsidRPr="00CE6035">
              <w:rPr>
                <w:rFonts w:ascii="Arial" w:hAnsi="Arial" w:cs="Arial"/>
                <w:sz w:val="24"/>
                <w:szCs w:val="24"/>
                <w:lang w:val="es-PA"/>
              </w:rPr>
              <w:t>Growth</w:t>
            </w:r>
            <w:proofErr w:type="spellEnd"/>
            <w:r w:rsidRPr="00CE6035">
              <w:rPr>
                <w:rFonts w:ascii="Arial" w:hAnsi="Arial" w:cs="Arial"/>
                <w:sz w:val="24"/>
                <w:szCs w:val="24"/>
                <w:lang w:val="es-PA"/>
              </w:rPr>
              <w:t xml:space="preserve"> ayuda a los maestros a comprender lo que los estudiantes saben en el momento, para luego crear metas que puedan ayudar a mejorar el crecimiento del estudiante a través del</w:t>
            </w:r>
            <w:r w:rsidRPr="00CE6035">
              <w:rPr>
                <w:rFonts w:ascii="Helvetica" w:hAnsi="Helvetica" w:cs="Helvetica"/>
                <w:sz w:val="24"/>
                <w:szCs w:val="24"/>
                <w:shd w:val="clear" w:color="auto" w:fill="FFFFFF"/>
                <w:lang w:val="es-PA"/>
              </w:rPr>
              <w:t xml:space="preserve"> año</w:t>
            </w:r>
            <w:r w:rsidRPr="00CE6035">
              <w:rPr>
                <w:rFonts w:ascii="Arial" w:hAnsi="Arial" w:cs="Arial"/>
                <w:sz w:val="24"/>
                <w:szCs w:val="24"/>
                <w:lang w:val="es-PA"/>
              </w:rPr>
              <w:t>.</w:t>
            </w:r>
          </w:p>
          <w:p w14:paraId="2B88F7A6" w14:textId="77777777" w:rsidR="00E75226" w:rsidRPr="00E046A0" w:rsidRDefault="00E75226" w:rsidP="00E75226">
            <w:pPr>
              <w:jc w:val="center"/>
              <w:rPr>
                <w:rFonts w:ascii="Arial" w:hAnsi="Arial" w:cs="Arial"/>
                <w:b/>
                <w:sz w:val="26"/>
                <w:szCs w:val="26"/>
                <w:lang w:val="es-PA"/>
              </w:rPr>
            </w:pPr>
            <w:r>
              <w:rPr>
                <w:rFonts w:ascii="Arial" w:hAnsi="Arial" w:cs="Arial"/>
                <w:b/>
                <w:sz w:val="26"/>
                <w:szCs w:val="26"/>
                <w:lang w:val="es-PA"/>
              </w:rPr>
              <w:t>En esta prueba l</w:t>
            </w:r>
            <w:r w:rsidRPr="00E046A0">
              <w:rPr>
                <w:rFonts w:ascii="Arial" w:hAnsi="Arial" w:cs="Arial"/>
                <w:b/>
                <w:sz w:val="26"/>
                <w:szCs w:val="26"/>
                <w:lang w:val="es-PA"/>
              </w:rPr>
              <w:t xml:space="preserve">os estudiantes no </w:t>
            </w:r>
            <w:r>
              <w:rPr>
                <w:rFonts w:ascii="Arial" w:hAnsi="Arial" w:cs="Arial"/>
                <w:b/>
                <w:sz w:val="26"/>
                <w:szCs w:val="26"/>
                <w:lang w:val="es-PA"/>
              </w:rPr>
              <w:t>pasan</w:t>
            </w:r>
            <w:r w:rsidRPr="00E046A0">
              <w:rPr>
                <w:rFonts w:ascii="Arial" w:hAnsi="Arial" w:cs="Arial"/>
                <w:b/>
                <w:sz w:val="26"/>
                <w:szCs w:val="26"/>
                <w:lang w:val="es-PA"/>
              </w:rPr>
              <w:t xml:space="preserve"> o</w:t>
            </w:r>
            <w:r>
              <w:rPr>
                <w:rFonts w:ascii="Arial" w:hAnsi="Arial" w:cs="Arial"/>
                <w:b/>
                <w:sz w:val="26"/>
                <w:szCs w:val="26"/>
                <w:lang w:val="es-PA"/>
              </w:rPr>
              <w:t xml:space="preserve"> fallan la prueba</w:t>
            </w:r>
          </w:p>
        </w:tc>
        <w:tc>
          <w:tcPr>
            <w:tcW w:w="3744" w:type="dxa"/>
          </w:tcPr>
          <w:p w14:paraId="40915DC4" w14:textId="77777777" w:rsidR="00E75226" w:rsidRDefault="00E75226" w:rsidP="00E75226">
            <w:pPr>
              <w:jc w:val="center"/>
              <w:rPr>
                <w:rFonts w:ascii="Arial" w:hAnsi="Arial" w:cs="Arial"/>
                <w:b/>
                <w:sz w:val="26"/>
                <w:szCs w:val="26"/>
              </w:rPr>
            </w:pPr>
            <w:r>
              <w:rPr>
                <w:noProof/>
              </w:rPr>
              <w:drawing>
                <wp:inline distT="0" distB="0" distL="0" distR="0" wp14:anchorId="23CABA25" wp14:editId="3353DDCE">
                  <wp:extent cx="598837" cy="6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837" cy="691515"/>
                          </a:xfrm>
                          <a:prstGeom prst="rect">
                            <a:avLst/>
                          </a:prstGeom>
                        </pic:spPr>
                      </pic:pic>
                    </a:graphicData>
                  </a:graphic>
                </wp:inline>
              </w:drawing>
            </w:r>
          </w:p>
          <w:p w14:paraId="23C70677" w14:textId="77777777" w:rsidR="00E75226" w:rsidRPr="00CE6035" w:rsidRDefault="00E75226" w:rsidP="00E75226">
            <w:pPr>
              <w:jc w:val="center"/>
              <w:rPr>
                <w:rFonts w:ascii="Arial" w:hAnsi="Arial" w:cs="Arial"/>
                <w:sz w:val="26"/>
                <w:szCs w:val="26"/>
                <w:lang w:val="es-PA"/>
              </w:rPr>
            </w:pPr>
            <w:r w:rsidRPr="00CE6035">
              <w:rPr>
                <w:rFonts w:ascii="Arial" w:hAnsi="Arial" w:cs="Arial"/>
                <w:b/>
                <w:sz w:val="26"/>
                <w:szCs w:val="26"/>
                <w:lang w:val="es-PA"/>
              </w:rPr>
              <w:t xml:space="preserve">Esta prueba no afectara las calificaciones. </w:t>
            </w:r>
          </w:p>
          <w:p w14:paraId="254FCA0A" w14:textId="77777777" w:rsidR="00E75226" w:rsidRPr="00CE6035" w:rsidRDefault="00E75226" w:rsidP="00E75226">
            <w:pPr>
              <w:jc w:val="center"/>
              <w:rPr>
                <w:rFonts w:ascii="Arial" w:hAnsi="Arial" w:cs="Arial"/>
                <w:sz w:val="24"/>
                <w:szCs w:val="24"/>
                <w:lang w:val="es-PA"/>
              </w:rPr>
            </w:pPr>
            <w:r w:rsidRPr="00CE6035">
              <w:rPr>
                <w:rFonts w:ascii="Arial" w:hAnsi="Arial" w:cs="Arial"/>
                <w:sz w:val="24"/>
                <w:szCs w:val="24"/>
                <w:lang w:val="es-PA"/>
              </w:rPr>
              <w:t xml:space="preserve">De hecho, es normal que los estudiantes solo respondan correctamente la mitad de las preguntas. </w:t>
            </w:r>
          </w:p>
          <w:p w14:paraId="0106AE10" w14:textId="77777777" w:rsidR="00E75226" w:rsidRPr="00CE6035" w:rsidRDefault="00E75226" w:rsidP="00E75226">
            <w:pPr>
              <w:jc w:val="center"/>
              <w:rPr>
                <w:rFonts w:ascii="Arial" w:hAnsi="Arial" w:cs="Arial"/>
                <w:b/>
                <w:sz w:val="26"/>
                <w:szCs w:val="26"/>
                <w:lang w:val="es-PA"/>
              </w:rPr>
            </w:pPr>
            <w:r w:rsidRPr="00CE6035">
              <w:rPr>
                <w:rFonts w:ascii="Arial" w:hAnsi="Arial" w:cs="Arial"/>
                <w:b/>
                <w:sz w:val="26"/>
                <w:szCs w:val="26"/>
                <w:lang w:val="es-PA"/>
              </w:rPr>
              <w:t>Por favor no les ayude durante la prueba.</w:t>
            </w:r>
          </w:p>
        </w:tc>
        <w:tc>
          <w:tcPr>
            <w:tcW w:w="3664" w:type="dxa"/>
          </w:tcPr>
          <w:p w14:paraId="785059C6" w14:textId="77777777" w:rsidR="00E75226" w:rsidRPr="00A85939" w:rsidRDefault="00E75226" w:rsidP="00E75226">
            <w:pPr>
              <w:jc w:val="center"/>
              <w:rPr>
                <w:rFonts w:ascii="Arial" w:hAnsi="Arial" w:cs="Arial"/>
                <w:b/>
                <w:sz w:val="32"/>
                <w:szCs w:val="32"/>
                <w:lang w:val="es-PA"/>
              </w:rPr>
            </w:pPr>
            <w:r w:rsidRPr="00A85939">
              <w:rPr>
                <w:noProof/>
              </w:rPr>
              <w:drawing>
                <wp:inline distT="0" distB="0" distL="0" distR="0" wp14:anchorId="337102CD" wp14:editId="11853995">
                  <wp:extent cx="663758" cy="663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758" cy="663758"/>
                          </a:xfrm>
                          <a:prstGeom prst="rect">
                            <a:avLst/>
                          </a:prstGeom>
                        </pic:spPr>
                      </pic:pic>
                    </a:graphicData>
                  </a:graphic>
                </wp:inline>
              </w:drawing>
            </w:r>
          </w:p>
          <w:p w14:paraId="3D910973" w14:textId="77777777" w:rsidR="00E75226" w:rsidRPr="00CE6035" w:rsidRDefault="00E75226" w:rsidP="00E75226">
            <w:pPr>
              <w:jc w:val="center"/>
              <w:rPr>
                <w:rFonts w:ascii="Arial" w:hAnsi="Arial" w:cs="Arial"/>
                <w:sz w:val="24"/>
                <w:szCs w:val="24"/>
                <w:lang w:val="es-PA"/>
              </w:rPr>
            </w:pPr>
            <w:r w:rsidRPr="00CE6035">
              <w:rPr>
                <w:rFonts w:ascii="Arial" w:hAnsi="Arial" w:cs="Arial"/>
                <w:sz w:val="24"/>
                <w:szCs w:val="24"/>
                <w:lang w:val="es-PA"/>
              </w:rPr>
              <w:t xml:space="preserve">Dados los desafíos de aprender desde casa, los resultados de las pruebas de crecimiento son especialmente útiles para nosotros este </w:t>
            </w:r>
            <w:r w:rsidRPr="00CE6035">
              <w:rPr>
                <w:rFonts w:ascii="Helvetica" w:hAnsi="Helvetica" w:cs="Helvetica"/>
                <w:sz w:val="24"/>
                <w:szCs w:val="24"/>
                <w:shd w:val="clear" w:color="auto" w:fill="FFFFFF"/>
                <w:lang w:val="es-PA"/>
              </w:rPr>
              <w:t>año</w:t>
            </w:r>
            <w:r w:rsidRPr="00CE6035">
              <w:rPr>
                <w:rFonts w:ascii="Arial" w:hAnsi="Arial" w:cs="Arial"/>
                <w:sz w:val="24"/>
                <w:szCs w:val="24"/>
                <w:lang w:val="es-PA"/>
              </w:rPr>
              <w:t xml:space="preserve">. </w:t>
            </w:r>
          </w:p>
          <w:p w14:paraId="00246436" w14:textId="77777777" w:rsidR="00E75226" w:rsidRPr="00CE6035" w:rsidRDefault="00E75226" w:rsidP="00E75226">
            <w:pPr>
              <w:jc w:val="center"/>
              <w:rPr>
                <w:rFonts w:ascii="Arial" w:hAnsi="Arial" w:cs="Arial"/>
                <w:b/>
                <w:sz w:val="26"/>
                <w:szCs w:val="26"/>
                <w:lang w:val="es-PA"/>
              </w:rPr>
            </w:pPr>
            <w:r w:rsidRPr="00CE6035">
              <w:rPr>
                <w:rFonts w:ascii="Arial" w:hAnsi="Arial" w:cs="Arial"/>
                <w:b/>
                <w:sz w:val="26"/>
                <w:szCs w:val="26"/>
                <w:lang w:val="es-PA"/>
              </w:rPr>
              <w:t xml:space="preserve">Estos resultados nos ayudaran a saber para qué están preparados los estudiantes a prender. </w:t>
            </w:r>
          </w:p>
        </w:tc>
      </w:tr>
    </w:tbl>
    <w:p w14:paraId="71F479D4" w14:textId="77777777" w:rsidR="00942D9C" w:rsidRPr="00931DBE" w:rsidRDefault="00942D9C" w:rsidP="00C247E5">
      <w:pPr>
        <w:rPr>
          <w:rFonts w:ascii="Arial" w:hAnsi="Arial" w:cs="Arial"/>
          <w:b/>
          <w:sz w:val="32"/>
          <w:szCs w:val="32"/>
          <w:lang w:val="es-PA"/>
        </w:rPr>
        <w:sectPr w:rsidR="00942D9C" w:rsidRPr="00931DBE" w:rsidSect="008835B5">
          <w:pgSz w:w="12240" w:h="15840"/>
          <w:pgMar w:top="720" w:right="720" w:bottom="720" w:left="720" w:header="720" w:footer="720" w:gutter="0"/>
          <w:cols w:space="720"/>
          <w:docGrid w:linePitch="360"/>
        </w:sectPr>
      </w:pPr>
    </w:p>
    <w:p w14:paraId="789DE072" w14:textId="77777777" w:rsidR="00BD4AD3" w:rsidRPr="00A85939" w:rsidRDefault="00BD4AD3" w:rsidP="00CE6035">
      <w:pPr>
        <w:spacing w:after="0" w:line="240" w:lineRule="auto"/>
        <w:rPr>
          <w:rFonts w:ascii="Arial" w:hAnsi="Arial" w:cs="Arial"/>
          <w:b/>
          <w:sz w:val="26"/>
          <w:szCs w:val="26"/>
          <w:lang w:val="es-PA"/>
        </w:rPr>
        <w:sectPr w:rsidR="00BD4AD3" w:rsidRPr="00A85939" w:rsidSect="00BD4AD3">
          <w:type w:val="continuous"/>
          <w:pgSz w:w="12240" w:h="15840"/>
          <w:pgMar w:top="720" w:right="720" w:bottom="720" w:left="720" w:header="720" w:footer="720" w:gutter="0"/>
          <w:cols w:space="720"/>
          <w:docGrid w:linePitch="360"/>
        </w:sectPr>
      </w:pPr>
    </w:p>
    <w:p w14:paraId="646C44A5" w14:textId="1155D73E" w:rsidR="00942D9C" w:rsidRPr="00CE6035" w:rsidRDefault="003A0A6E" w:rsidP="006C206A">
      <w:pPr>
        <w:spacing w:after="0" w:line="240" w:lineRule="auto"/>
        <w:jc w:val="center"/>
        <w:rPr>
          <w:rFonts w:ascii="Arial" w:hAnsi="Arial" w:cs="Arial"/>
          <w:b/>
          <w:color w:val="FF0000"/>
          <w:sz w:val="26"/>
          <w:szCs w:val="26"/>
          <w:lang w:val="es-PA"/>
        </w:rPr>
      </w:pPr>
      <w:r w:rsidRPr="00CE6035">
        <w:rPr>
          <w:rFonts w:ascii="Arial" w:hAnsi="Arial" w:cs="Arial"/>
          <w:b/>
          <w:color w:val="FF0000"/>
          <w:sz w:val="26"/>
          <w:szCs w:val="26"/>
          <w:lang w:val="es-PA"/>
        </w:rPr>
        <w:t>Preparación</w:t>
      </w:r>
      <w:r w:rsidR="00A85939" w:rsidRPr="00CE6035">
        <w:rPr>
          <w:rFonts w:ascii="Arial" w:hAnsi="Arial" w:cs="Arial"/>
          <w:b/>
          <w:color w:val="FF0000"/>
          <w:sz w:val="26"/>
          <w:szCs w:val="26"/>
          <w:lang w:val="es-PA"/>
        </w:rPr>
        <w:t xml:space="preserve"> para la Prueba</w:t>
      </w:r>
    </w:p>
    <w:p w14:paraId="28924828" w14:textId="77777777" w:rsidR="006C206A" w:rsidRDefault="006C206A" w:rsidP="00BD4AD3">
      <w:pPr>
        <w:spacing w:after="0" w:line="240" w:lineRule="auto"/>
        <w:jc w:val="center"/>
        <w:rPr>
          <w:rFonts w:ascii="Arial" w:hAnsi="Arial" w:cs="Arial"/>
          <w:b/>
          <w:sz w:val="32"/>
          <w:szCs w:val="32"/>
        </w:rPr>
      </w:pPr>
    </w:p>
    <w:tbl>
      <w:tblPr>
        <w:tblStyle w:val="TableGrid"/>
        <w:tblW w:w="11700" w:type="dxa"/>
        <w:tblInd w:w="-455" w:type="dxa"/>
        <w:tblLook w:val="04A0" w:firstRow="1" w:lastRow="0" w:firstColumn="1" w:lastColumn="0" w:noHBand="0" w:noVBand="1"/>
      </w:tblPr>
      <w:tblGrid>
        <w:gridCol w:w="5850"/>
        <w:gridCol w:w="5850"/>
      </w:tblGrid>
      <w:tr w:rsidR="006C206A" w:rsidRPr="00C247E5" w14:paraId="58C695D3" w14:textId="77777777" w:rsidTr="00CE6035">
        <w:tc>
          <w:tcPr>
            <w:tcW w:w="5850" w:type="dxa"/>
            <w:shd w:val="clear" w:color="auto" w:fill="FFC000" w:themeFill="accent4"/>
          </w:tcPr>
          <w:p w14:paraId="0EE6F4AF" w14:textId="0E5501EB" w:rsidR="006C206A" w:rsidRPr="00CE6035" w:rsidRDefault="00A85939" w:rsidP="00536038">
            <w:pPr>
              <w:jc w:val="center"/>
              <w:rPr>
                <w:rFonts w:ascii="Arial" w:hAnsi="Arial" w:cs="Arial"/>
                <w:b/>
                <w:sz w:val="26"/>
                <w:szCs w:val="26"/>
                <w:lang w:val="es-PA"/>
              </w:rPr>
            </w:pPr>
            <w:bookmarkStart w:id="0" w:name="_Hlk50137816"/>
            <w:r w:rsidRPr="00CE6035">
              <w:rPr>
                <w:rFonts w:ascii="Arial" w:hAnsi="Arial" w:cs="Arial"/>
                <w:b/>
                <w:sz w:val="26"/>
                <w:szCs w:val="26"/>
                <w:lang w:val="es-PA"/>
              </w:rPr>
              <w:t>Antes</w:t>
            </w:r>
            <w:bookmarkEnd w:id="0"/>
            <w:r w:rsidRPr="00CE6035">
              <w:rPr>
                <w:rFonts w:ascii="Arial" w:hAnsi="Arial" w:cs="Arial"/>
                <w:b/>
                <w:sz w:val="26"/>
                <w:szCs w:val="26"/>
                <w:lang w:val="es-PA"/>
              </w:rPr>
              <w:t xml:space="preserve"> del día de la Prueba</w:t>
            </w:r>
          </w:p>
        </w:tc>
        <w:tc>
          <w:tcPr>
            <w:tcW w:w="5850" w:type="dxa"/>
            <w:shd w:val="clear" w:color="auto" w:fill="70AD47" w:themeFill="accent6"/>
          </w:tcPr>
          <w:p w14:paraId="03727386" w14:textId="03B01CAE" w:rsidR="006C206A" w:rsidRPr="00CE6035" w:rsidRDefault="00051716" w:rsidP="00051716">
            <w:pPr>
              <w:rPr>
                <w:rFonts w:ascii="Arial" w:hAnsi="Arial" w:cs="Arial"/>
                <w:b/>
                <w:sz w:val="26"/>
                <w:szCs w:val="26"/>
                <w:lang w:val="es-PA"/>
              </w:rPr>
            </w:pPr>
            <w:r w:rsidRPr="00CE6035">
              <w:rPr>
                <w:rFonts w:ascii="Arial" w:hAnsi="Arial" w:cs="Arial"/>
                <w:b/>
                <w:sz w:val="26"/>
                <w:szCs w:val="26"/>
                <w:lang w:val="es-PA"/>
              </w:rPr>
              <w:t xml:space="preserve">          En el día de la Prueba</w:t>
            </w:r>
          </w:p>
        </w:tc>
      </w:tr>
      <w:tr w:rsidR="006C206A" w:rsidRPr="00C247E5" w14:paraId="7F0D1FB5" w14:textId="77777777" w:rsidTr="00CE6035">
        <w:tc>
          <w:tcPr>
            <w:tcW w:w="5850" w:type="dxa"/>
            <w:shd w:val="clear" w:color="auto" w:fill="FFE599" w:themeFill="accent4" w:themeFillTint="66"/>
          </w:tcPr>
          <w:p w14:paraId="0EBE4B8D" w14:textId="3985B12D" w:rsidR="006C206A" w:rsidRPr="00CE6035" w:rsidRDefault="00C247E5" w:rsidP="001276D7">
            <w:pPr>
              <w:pStyle w:val="ListParagraph"/>
              <w:numPr>
                <w:ilvl w:val="0"/>
                <w:numId w:val="1"/>
              </w:numPr>
              <w:spacing w:line="276" w:lineRule="auto"/>
              <w:ind w:left="360"/>
              <w:rPr>
                <w:rFonts w:ascii="Arial" w:hAnsi="Arial" w:cs="Arial"/>
                <w:b/>
                <w:lang w:val="es-PA"/>
              </w:rPr>
            </w:pPr>
            <w:r w:rsidRPr="00CE6035">
              <w:rPr>
                <w:rFonts w:ascii="Arial" w:eastAsia="Arial" w:hAnsi="Arial" w:cs="Arial"/>
                <w:lang w:val="es-MX"/>
              </w:rPr>
              <w:t xml:space="preserve">Asegúrese de que su iPad tenga conexión a la red y esté completamente cargado. Se </w:t>
            </w:r>
            <w:bookmarkStart w:id="1" w:name="_GoBack"/>
            <w:bookmarkEnd w:id="1"/>
            <w:r w:rsidRPr="00CE6035">
              <w:rPr>
                <w:rFonts w:ascii="Arial" w:eastAsia="Arial" w:hAnsi="Arial" w:cs="Arial"/>
                <w:lang w:val="es-MX"/>
              </w:rPr>
              <w:t>recomienda utilizar un dispositivo del distrito escolar de CMS.</w:t>
            </w:r>
          </w:p>
        </w:tc>
        <w:tc>
          <w:tcPr>
            <w:tcW w:w="5850" w:type="dxa"/>
            <w:shd w:val="clear" w:color="auto" w:fill="C5E0B3" w:themeFill="accent6" w:themeFillTint="66"/>
          </w:tcPr>
          <w:p w14:paraId="3565296E" w14:textId="05B2AE9D" w:rsidR="006C206A" w:rsidRPr="00CE6035" w:rsidRDefault="006C206A" w:rsidP="006C206A">
            <w:pPr>
              <w:pStyle w:val="ListParagraph"/>
              <w:numPr>
                <w:ilvl w:val="0"/>
                <w:numId w:val="2"/>
              </w:numPr>
              <w:spacing w:line="276" w:lineRule="auto"/>
              <w:ind w:right="-320"/>
              <w:rPr>
                <w:rFonts w:ascii="Arial" w:hAnsi="Arial" w:cs="Arial"/>
                <w:lang w:val="es-PA"/>
              </w:rPr>
            </w:pPr>
            <w:r w:rsidRPr="00CE6035">
              <w:rPr>
                <w:rFonts w:ascii="Arial" w:hAnsi="Arial" w:cs="Arial"/>
                <w:lang w:val="es-PA"/>
              </w:rPr>
              <w:t>Minimi</w:t>
            </w:r>
            <w:r w:rsidR="00051716" w:rsidRPr="00CE6035">
              <w:rPr>
                <w:rFonts w:ascii="Arial" w:hAnsi="Arial" w:cs="Arial"/>
                <w:lang w:val="es-PA"/>
              </w:rPr>
              <w:t>ce las distracciones de su hijo tanto como se posible</w:t>
            </w:r>
          </w:p>
          <w:p w14:paraId="04F32633" w14:textId="77777777" w:rsidR="006C206A" w:rsidRPr="00CE6035" w:rsidRDefault="006C206A" w:rsidP="00BD4AD3">
            <w:pPr>
              <w:jc w:val="center"/>
              <w:rPr>
                <w:rFonts w:ascii="Arial" w:hAnsi="Arial" w:cs="Arial"/>
                <w:b/>
                <w:sz w:val="24"/>
                <w:szCs w:val="24"/>
                <w:lang w:val="es-PA"/>
              </w:rPr>
            </w:pPr>
          </w:p>
        </w:tc>
      </w:tr>
      <w:tr w:rsidR="006C206A" w:rsidRPr="00C247E5" w14:paraId="7F2F4BEF" w14:textId="77777777" w:rsidTr="00CE6035">
        <w:tc>
          <w:tcPr>
            <w:tcW w:w="5850" w:type="dxa"/>
            <w:shd w:val="clear" w:color="auto" w:fill="FFE599" w:themeFill="accent4" w:themeFillTint="66"/>
          </w:tcPr>
          <w:p w14:paraId="358650E6" w14:textId="728AC122" w:rsidR="006C206A" w:rsidRPr="00CE6035" w:rsidRDefault="00C90CFC" w:rsidP="001276D7">
            <w:pPr>
              <w:pStyle w:val="ListParagraph"/>
              <w:numPr>
                <w:ilvl w:val="0"/>
                <w:numId w:val="1"/>
              </w:numPr>
              <w:spacing w:line="276" w:lineRule="auto"/>
              <w:ind w:left="360"/>
              <w:rPr>
                <w:rFonts w:ascii="Arial" w:hAnsi="Arial" w:cs="Arial"/>
                <w:lang w:val="es-PA"/>
              </w:rPr>
            </w:pPr>
            <w:r w:rsidRPr="00CE6035">
              <w:rPr>
                <w:rFonts w:ascii="Arial" w:hAnsi="Arial" w:cs="Arial"/>
                <w:lang w:val="es-PA"/>
              </w:rPr>
              <w:t>Desactive el bloqueo de ventanas emergentes en el navegador del internet.</w:t>
            </w:r>
          </w:p>
          <w:p w14:paraId="7CDA61FD" w14:textId="77777777" w:rsidR="006C206A" w:rsidRPr="00CE6035" w:rsidRDefault="006C206A" w:rsidP="001276D7">
            <w:pPr>
              <w:spacing w:line="276" w:lineRule="auto"/>
              <w:rPr>
                <w:rFonts w:ascii="Arial" w:hAnsi="Arial" w:cs="Arial"/>
                <w:sz w:val="24"/>
                <w:szCs w:val="24"/>
                <w:lang w:val="es-PA"/>
              </w:rPr>
            </w:pPr>
          </w:p>
        </w:tc>
        <w:tc>
          <w:tcPr>
            <w:tcW w:w="5850" w:type="dxa"/>
            <w:shd w:val="clear" w:color="auto" w:fill="C5E0B3" w:themeFill="accent6" w:themeFillTint="66"/>
          </w:tcPr>
          <w:p w14:paraId="0F59F009" w14:textId="77777777" w:rsidR="00C90CFC" w:rsidRPr="00CE6035" w:rsidRDefault="00C90CFC" w:rsidP="00C90CFC">
            <w:pPr>
              <w:pStyle w:val="ListParagraph"/>
              <w:numPr>
                <w:ilvl w:val="0"/>
                <w:numId w:val="2"/>
              </w:numPr>
              <w:spacing w:line="276" w:lineRule="auto"/>
              <w:ind w:right="-320"/>
              <w:rPr>
                <w:rFonts w:ascii="Arial" w:hAnsi="Arial" w:cs="Arial"/>
                <w:b/>
                <w:lang w:val="es-PA"/>
              </w:rPr>
            </w:pPr>
            <w:r w:rsidRPr="00CE6035">
              <w:rPr>
                <w:rFonts w:ascii="Arial" w:eastAsia="Arial" w:hAnsi="Arial" w:cs="Arial"/>
                <w:lang w:val="es-MX"/>
              </w:rPr>
              <w:t xml:space="preserve">Proporcione un ambiente tranquilo, </w:t>
            </w:r>
          </w:p>
          <w:p w14:paraId="2CC0E574" w14:textId="085A4BCF" w:rsidR="006C206A" w:rsidRPr="00CE6035" w:rsidRDefault="00C90CFC" w:rsidP="00C90CFC">
            <w:pPr>
              <w:pStyle w:val="ListParagraph"/>
              <w:spacing w:line="276" w:lineRule="auto"/>
              <w:ind w:right="-320"/>
              <w:rPr>
                <w:rFonts w:ascii="Arial" w:hAnsi="Arial" w:cs="Arial"/>
                <w:b/>
                <w:lang w:val="es-PA"/>
              </w:rPr>
            </w:pPr>
            <w:r w:rsidRPr="00CE6035">
              <w:rPr>
                <w:rFonts w:ascii="Arial" w:eastAsia="Arial" w:hAnsi="Arial" w:cs="Arial"/>
                <w:lang w:val="es-MX"/>
              </w:rPr>
              <w:t>silencioso y bien iluminado para la prueba.</w:t>
            </w:r>
          </w:p>
        </w:tc>
      </w:tr>
      <w:tr w:rsidR="006C206A" w:rsidRPr="00C247E5" w14:paraId="32F8ACC8" w14:textId="77777777" w:rsidTr="00CE6035">
        <w:tc>
          <w:tcPr>
            <w:tcW w:w="5850" w:type="dxa"/>
            <w:shd w:val="clear" w:color="auto" w:fill="FFE599" w:themeFill="accent4" w:themeFillTint="66"/>
          </w:tcPr>
          <w:p w14:paraId="3C2A081C" w14:textId="635FE6EF" w:rsidR="00C247E5" w:rsidRPr="00CE6035" w:rsidRDefault="00C247E5" w:rsidP="001276D7">
            <w:pPr>
              <w:pStyle w:val="ListParagraph"/>
              <w:numPr>
                <w:ilvl w:val="0"/>
                <w:numId w:val="2"/>
              </w:numPr>
              <w:spacing w:line="276" w:lineRule="auto"/>
              <w:rPr>
                <w:rStyle w:val="Hyperlink"/>
                <w:rFonts w:ascii="Arial" w:hAnsi="Arial" w:cs="Arial"/>
                <w:lang w:val="es-PA"/>
              </w:rPr>
            </w:pPr>
            <w:r w:rsidRPr="00CE6035">
              <w:rPr>
                <w:rFonts w:ascii="Arial" w:eastAsia="Arial" w:hAnsi="Arial" w:cs="Arial"/>
                <w:lang w:val="es-MX"/>
              </w:rPr>
              <w:t>Asegúrese de que su dispositivo cumpla con los requisitos para la prueba según el</w:t>
            </w:r>
            <w:r w:rsidRPr="00CE6035">
              <w:rPr>
                <w:rFonts w:ascii="Arial" w:hAnsi="Arial" w:cs="Arial"/>
                <w:lang w:val="es-ES"/>
              </w:rPr>
              <w:t xml:space="preserve"> </w:t>
            </w:r>
            <w:hyperlink r:id="rId9" w:history="1">
              <w:proofErr w:type="spellStart"/>
              <w:r w:rsidRPr="00CE6035">
                <w:rPr>
                  <w:rStyle w:val="Hyperlink"/>
                  <w:rFonts w:ascii="Arial" w:hAnsi="Arial" w:cs="Arial"/>
                  <w:lang w:val="es-ES"/>
                </w:rPr>
                <w:t>Device</w:t>
              </w:r>
              <w:proofErr w:type="spellEnd"/>
              <w:r w:rsidRPr="00CE6035">
                <w:rPr>
                  <w:rStyle w:val="Hyperlink"/>
                  <w:rFonts w:ascii="Arial" w:hAnsi="Arial" w:cs="Arial"/>
                  <w:lang w:val="es-ES"/>
                </w:rPr>
                <w:t xml:space="preserve"> </w:t>
              </w:r>
              <w:proofErr w:type="spellStart"/>
              <w:r w:rsidRPr="00CE6035">
                <w:rPr>
                  <w:rStyle w:val="Hyperlink"/>
                  <w:rFonts w:ascii="Arial" w:hAnsi="Arial" w:cs="Arial"/>
                  <w:lang w:val="es-ES"/>
                </w:rPr>
                <w:t>Readiness</w:t>
              </w:r>
              <w:proofErr w:type="spellEnd"/>
              <w:r w:rsidRPr="00CE6035">
                <w:rPr>
                  <w:rStyle w:val="Hyperlink"/>
                  <w:rFonts w:ascii="Arial" w:hAnsi="Arial" w:cs="Arial"/>
                  <w:lang w:val="es-ES"/>
                </w:rPr>
                <w:t xml:space="preserve"> </w:t>
              </w:r>
              <w:proofErr w:type="spellStart"/>
              <w:r w:rsidRPr="00CE6035">
                <w:rPr>
                  <w:rStyle w:val="Hyperlink"/>
                  <w:rFonts w:ascii="Arial" w:hAnsi="Arial" w:cs="Arial"/>
                  <w:lang w:val="es-ES"/>
                </w:rPr>
                <w:t>Check</w:t>
              </w:r>
              <w:proofErr w:type="spellEnd"/>
            </w:hyperlink>
            <w:r w:rsidRPr="00CE6035">
              <w:rPr>
                <w:rStyle w:val="Hyperlink"/>
                <w:rFonts w:ascii="Arial" w:hAnsi="Arial" w:cs="Arial"/>
                <w:lang w:val="es-ES"/>
              </w:rPr>
              <w:t>.</w:t>
            </w:r>
            <w:r w:rsidRPr="00CE6035">
              <w:rPr>
                <w:rStyle w:val="Hyperlink"/>
                <w:rFonts w:ascii="Arial" w:hAnsi="Arial" w:cs="Arial"/>
                <w:u w:val="none"/>
                <w:lang w:val="es-ES"/>
              </w:rPr>
              <w:t xml:space="preserve"> </w:t>
            </w:r>
            <w:r w:rsidRPr="00CE6035">
              <w:rPr>
                <w:rStyle w:val="Hyperlink"/>
                <w:rFonts w:ascii="Arial" w:hAnsi="Arial" w:cs="Arial"/>
                <w:color w:val="auto"/>
                <w:u w:val="none"/>
                <w:lang w:val="es-ES"/>
              </w:rPr>
              <w:t>Este proceso se hará durante las sesiones de pequeños grupos</w:t>
            </w:r>
          </w:p>
          <w:p w14:paraId="548103E3" w14:textId="3385DC2F" w:rsidR="006C206A" w:rsidRPr="00CE6035" w:rsidRDefault="00C247E5" w:rsidP="001276D7">
            <w:pPr>
              <w:pStyle w:val="ListParagraph"/>
              <w:spacing w:line="276" w:lineRule="auto"/>
              <w:rPr>
                <w:rFonts w:ascii="Arial" w:hAnsi="Arial" w:cs="Arial"/>
                <w:color w:val="0563C1" w:themeColor="hyperlink"/>
                <w:u w:val="single"/>
                <w:lang w:val="es-PA"/>
              </w:rPr>
            </w:pPr>
            <w:r w:rsidRPr="00CE6035">
              <w:rPr>
                <w:rFonts w:ascii="Arial" w:eastAsia="Arial" w:hAnsi="Arial" w:cs="Arial"/>
                <w:lang w:val="es-PA"/>
              </w:rPr>
              <w:t>c</w:t>
            </w:r>
            <w:proofErr w:type="spellStart"/>
            <w:r w:rsidRPr="00CE6035">
              <w:rPr>
                <w:rFonts w:ascii="Arial" w:eastAsia="Arial" w:hAnsi="Arial" w:cs="Arial"/>
                <w:lang w:val="es-MX"/>
              </w:rPr>
              <w:t>on</w:t>
            </w:r>
            <w:proofErr w:type="spellEnd"/>
            <w:r w:rsidRPr="00CE6035">
              <w:rPr>
                <w:rFonts w:ascii="Arial" w:eastAsia="Arial" w:hAnsi="Arial" w:cs="Arial"/>
                <w:lang w:val="es-MX"/>
              </w:rPr>
              <w:t xml:space="preserve"> el maestro de su hijo(a).</w:t>
            </w:r>
          </w:p>
        </w:tc>
        <w:tc>
          <w:tcPr>
            <w:tcW w:w="5850" w:type="dxa"/>
            <w:shd w:val="clear" w:color="auto" w:fill="C5E0B3" w:themeFill="accent6" w:themeFillTint="66"/>
          </w:tcPr>
          <w:p w14:paraId="54CE500E" w14:textId="77777777" w:rsidR="00E75226" w:rsidRPr="00CE6035" w:rsidRDefault="00051716" w:rsidP="006C206A">
            <w:pPr>
              <w:pStyle w:val="ListParagraph"/>
              <w:numPr>
                <w:ilvl w:val="0"/>
                <w:numId w:val="1"/>
              </w:numPr>
              <w:spacing w:line="276" w:lineRule="auto"/>
              <w:ind w:right="-320"/>
              <w:rPr>
                <w:rFonts w:ascii="Arial" w:hAnsi="Arial" w:cs="Arial"/>
                <w:lang w:val="es-PA"/>
              </w:rPr>
            </w:pPr>
            <w:r w:rsidRPr="00CE6035">
              <w:rPr>
                <w:rFonts w:ascii="Arial" w:hAnsi="Arial" w:cs="Arial"/>
                <w:lang w:val="es-PA"/>
              </w:rPr>
              <w:t xml:space="preserve">Permita que el maestro/supervisor </w:t>
            </w:r>
          </w:p>
          <w:p w14:paraId="747F033D" w14:textId="67F8F4A5" w:rsidR="006C206A" w:rsidRPr="00CE6035" w:rsidRDefault="00051716" w:rsidP="00E75226">
            <w:pPr>
              <w:pStyle w:val="ListParagraph"/>
              <w:spacing w:line="276" w:lineRule="auto"/>
              <w:ind w:right="-320"/>
              <w:rPr>
                <w:rFonts w:ascii="Arial" w:hAnsi="Arial" w:cs="Arial"/>
                <w:lang w:val="es-PA"/>
              </w:rPr>
            </w:pPr>
            <w:r w:rsidRPr="00CE6035">
              <w:rPr>
                <w:rFonts w:ascii="Arial" w:hAnsi="Arial" w:cs="Arial"/>
                <w:lang w:val="es-PA"/>
              </w:rPr>
              <w:t>abra la sesión antes de comenzar</w:t>
            </w:r>
            <w:r w:rsidR="00881E3E" w:rsidRPr="00CE6035">
              <w:rPr>
                <w:rFonts w:ascii="Arial" w:hAnsi="Arial" w:cs="Arial"/>
                <w:lang w:val="es-PA"/>
              </w:rPr>
              <w:t>.</w:t>
            </w:r>
          </w:p>
          <w:p w14:paraId="47AC2AF4" w14:textId="77777777" w:rsidR="006C206A" w:rsidRPr="00CE6035" w:rsidRDefault="006C206A" w:rsidP="00BD4AD3">
            <w:pPr>
              <w:jc w:val="center"/>
              <w:rPr>
                <w:rFonts w:ascii="Arial" w:hAnsi="Arial" w:cs="Arial"/>
                <w:b/>
                <w:sz w:val="24"/>
                <w:szCs w:val="24"/>
                <w:lang w:val="es-PA"/>
              </w:rPr>
            </w:pPr>
          </w:p>
        </w:tc>
      </w:tr>
      <w:tr w:rsidR="006C206A" w:rsidRPr="00C247E5" w14:paraId="3A21F998" w14:textId="77777777" w:rsidTr="00CE6035">
        <w:tc>
          <w:tcPr>
            <w:tcW w:w="5850" w:type="dxa"/>
            <w:shd w:val="clear" w:color="auto" w:fill="FFE599" w:themeFill="accent4" w:themeFillTint="66"/>
          </w:tcPr>
          <w:p w14:paraId="09093BD8" w14:textId="71D3544A" w:rsidR="006C206A" w:rsidRPr="00CE6035" w:rsidRDefault="00A85939" w:rsidP="001276D7">
            <w:pPr>
              <w:numPr>
                <w:ilvl w:val="0"/>
                <w:numId w:val="1"/>
              </w:numPr>
              <w:spacing w:line="276" w:lineRule="auto"/>
              <w:ind w:left="360"/>
              <w:rPr>
                <w:rFonts w:ascii="Arial" w:hAnsi="Arial" w:cs="Arial"/>
                <w:sz w:val="24"/>
                <w:szCs w:val="24"/>
                <w:lang w:val="es-PA"/>
              </w:rPr>
            </w:pPr>
            <w:r w:rsidRPr="00CE6035">
              <w:rPr>
                <w:rFonts w:ascii="Arial" w:hAnsi="Arial" w:cs="Arial"/>
                <w:sz w:val="24"/>
                <w:szCs w:val="24"/>
                <w:lang w:val="es-PA"/>
              </w:rPr>
              <w:t>Vea el video de presentación de</w:t>
            </w:r>
            <w:r w:rsidR="006C206A" w:rsidRPr="00CE6035">
              <w:rPr>
                <w:rFonts w:ascii="Arial" w:hAnsi="Arial" w:cs="Arial"/>
                <w:sz w:val="24"/>
                <w:szCs w:val="24"/>
                <w:lang w:val="es-PA"/>
              </w:rPr>
              <w:t xml:space="preserve"> MAP </w:t>
            </w:r>
            <w:proofErr w:type="spellStart"/>
            <w:r w:rsidR="006C206A" w:rsidRPr="00CE6035">
              <w:rPr>
                <w:rFonts w:ascii="Arial" w:hAnsi="Arial" w:cs="Arial"/>
                <w:sz w:val="24"/>
                <w:szCs w:val="24"/>
                <w:lang w:val="es-PA"/>
              </w:rPr>
              <w:t>Growth</w:t>
            </w:r>
            <w:proofErr w:type="spellEnd"/>
            <w:r w:rsidR="006C206A" w:rsidRPr="00CE6035">
              <w:rPr>
                <w:rFonts w:ascii="Arial" w:hAnsi="Arial" w:cs="Arial"/>
                <w:sz w:val="24"/>
                <w:szCs w:val="24"/>
                <w:lang w:val="es-PA"/>
              </w:rPr>
              <w:t xml:space="preserve"> </w:t>
            </w:r>
            <w:hyperlink r:id="rId10" w:history="1">
              <w:proofErr w:type="spellStart"/>
              <w:r w:rsidR="006C206A" w:rsidRPr="00CE6035">
                <w:rPr>
                  <w:rStyle w:val="Hyperlink"/>
                  <w:rFonts w:ascii="Arial" w:hAnsi="Arial" w:cs="Arial"/>
                  <w:color w:val="0070C0"/>
                  <w:sz w:val="24"/>
                  <w:szCs w:val="24"/>
                  <w:lang w:val="es-PA"/>
                </w:rPr>
                <w:t>introduction</w:t>
              </w:r>
              <w:proofErr w:type="spellEnd"/>
              <w:r w:rsidR="006C206A" w:rsidRPr="00CE6035">
                <w:rPr>
                  <w:rStyle w:val="Hyperlink"/>
                  <w:rFonts w:ascii="Arial" w:hAnsi="Arial" w:cs="Arial"/>
                  <w:color w:val="0070C0"/>
                  <w:sz w:val="24"/>
                  <w:szCs w:val="24"/>
                  <w:lang w:val="es-PA"/>
                </w:rPr>
                <w:t xml:space="preserve"> video</w:t>
              </w:r>
            </w:hyperlink>
            <w:r w:rsidR="00930D1D" w:rsidRPr="00CE6035">
              <w:rPr>
                <w:rStyle w:val="Hyperlink"/>
                <w:rFonts w:ascii="Arial" w:hAnsi="Arial" w:cs="Arial"/>
                <w:color w:val="0070C0"/>
                <w:sz w:val="24"/>
                <w:szCs w:val="24"/>
                <w:lang w:val="es-PA"/>
              </w:rPr>
              <w:t>.</w:t>
            </w:r>
          </w:p>
        </w:tc>
        <w:tc>
          <w:tcPr>
            <w:tcW w:w="5850" w:type="dxa"/>
            <w:shd w:val="clear" w:color="auto" w:fill="C5E0B3" w:themeFill="accent6" w:themeFillTint="66"/>
          </w:tcPr>
          <w:p w14:paraId="2962E29F" w14:textId="03813EFB" w:rsidR="00C90CFC" w:rsidRPr="00CE6035" w:rsidRDefault="00C90CFC" w:rsidP="00C90CFC">
            <w:pPr>
              <w:spacing w:line="276" w:lineRule="auto"/>
              <w:ind w:left="360" w:right="-320"/>
              <w:rPr>
                <w:rFonts w:ascii="Arial" w:hAnsi="Arial" w:cs="Arial"/>
                <w:b/>
                <w:sz w:val="24"/>
                <w:szCs w:val="24"/>
                <w:lang w:val="es-PA"/>
              </w:rPr>
            </w:pPr>
            <w:r w:rsidRPr="00CE6035">
              <w:rPr>
                <w:rFonts w:ascii="Arial" w:hAnsi="Arial" w:cs="Arial"/>
                <w:sz w:val="24"/>
                <w:szCs w:val="24"/>
                <w:lang w:val="es-PA"/>
              </w:rPr>
              <w:t>4.</w:t>
            </w:r>
            <w:r w:rsidR="006C206A" w:rsidRPr="00CE6035">
              <w:rPr>
                <w:rFonts w:ascii="Arial" w:hAnsi="Arial" w:cs="Arial"/>
                <w:sz w:val="24"/>
                <w:szCs w:val="24"/>
                <w:lang w:val="es-PA"/>
              </w:rPr>
              <w:t xml:space="preserve"> </w:t>
            </w:r>
            <w:r w:rsidRPr="00CE6035">
              <w:rPr>
                <w:rFonts w:ascii="Arial" w:hAnsi="Arial" w:cs="Arial"/>
                <w:bCs/>
                <w:sz w:val="24"/>
                <w:szCs w:val="24"/>
                <w:lang w:val="es-PA"/>
              </w:rPr>
              <w:t xml:space="preserve">Los estudiantes deberán tener dos vías </w:t>
            </w:r>
          </w:p>
          <w:p w14:paraId="165AF2D1" w14:textId="6E1B77C8" w:rsidR="006C206A" w:rsidRPr="00CE6035" w:rsidRDefault="00C90CFC" w:rsidP="00C90CFC">
            <w:pPr>
              <w:pStyle w:val="ListParagraph"/>
              <w:spacing w:line="276" w:lineRule="auto"/>
              <w:ind w:right="-320"/>
              <w:rPr>
                <w:rFonts w:ascii="Arial" w:hAnsi="Arial" w:cs="Arial"/>
                <w:b/>
                <w:lang w:val="es-PA"/>
              </w:rPr>
            </w:pPr>
            <w:r w:rsidRPr="00CE6035">
              <w:rPr>
                <w:rFonts w:ascii="Arial" w:hAnsi="Arial" w:cs="Arial"/>
                <w:bCs/>
                <w:lang w:val="es-PA"/>
              </w:rPr>
              <w:t xml:space="preserve">de comunicación con su maestro, esto a través de Zoom o Google </w:t>
            </w:r>
            <w:proofErr w:type="spellStart"/>
            <w:r w:rsidRPr="00CE6035">
              <w:rPr>
                <w:rFonts w:ascii="Arial" w:hAnsi="Arial" w:cs="Arial"/>
                <w:bCs/>
                <w:lang w:val="es-PA"/>
              </w:rPr>
              <w:t>Meet</w:t>
            </w:r>
            <w:proofErr w:type="spellEnd"/>
            <w:r w:rsidRPr="00CE6035">
              <w:rPr>
                <w:rFonts w:ascii="Arial" w:hAnsi="Arial" w:cs="Arial"/>
                <w:bCs/>
                <w:lang w:val="es-PA"/>
              </w:rPr>
              <w:t xml:space="preserve">. </w:t>
            </w:r>
          </w:p>
        </w:tc>
      </w:tr>
      <w:tr w:rsidR="006C206A" w:rsidRPr="00C247E5" w14:paraId="0B2D9CFA" w14:textId="77777777" w:rsidTr="00CE6035">
        <w:tc>
          <w:tcPr>
            <w:tcW w:w="5850" w:type="dxa"/>
            <w:shd w:val="clear" w:color="auto" w:fill="FFE599" w:themeFill="accent4" w:themeFillTint="66"/>
          </w:tcPr>
          <w:p w14:paraId="44710280" w14:textId="74854F7E" w:rsidR="006C206A" w:rsidRPr="00CE6035" w:rsidRDefault="006C206A" w:rsidP="001276D7">
            <w:pPr>
              <w:pStyle w:val="ListParagraph"/>
              <w:numPr>
                <w:ilvl w:val="0"/>
                <w:numId w:val="1"/>
              </w:numPr>
              <w:rPr>
                <w:rFonts w:ascii="Arial" w:eastAsiaTheme="minorEastAsia" w:hAnsi="Arial" w:cs="Arial"/>
                <w:lang w:val="es-ES"/>
              </w:rPr>
            </w:pPr>
            <w:r w:rsidRPr="00CE6035">
              <w:rPr>
                <w:rFonts w:ascii="Arial" w:hAnsi="Arial" w:cs="Arial"/>
                <w:lang w:val="es-PA"/>
              </w:rPr>
              <w:t>P</w:t>
            </w:r>
            <w:r w:rsidR="00A85939" w:rsidRPr="00CE6035">
              <w:rPr>
                <w:rFonts w:ascii="Arial" w:hAnsi="Arial" w:cs="Arial"/>
                <w:lang w:val="es-PA"/>
              </w:rPr>
              <w:t>ractique el examen de practica</w:t>
            </w:r>
            <w:r w:rsidR="00E75226" w:rsidRPr="00CE6035">
              <w:rPr>
                <w:rFonts w:ascii="Arial" w:hAnsi="Arial" w:cs="Arial"/>
                <w:lang w:val="es-PA"/>
              </w:rPr>
              <w:t xml:space="preserve"> o prueba</w:t>
            </w:r>
            <w:r w:rsidRPr="00CE6035">
              <w:rPr>
                <w:rFonts w:ascii="Arial" w:hAnsi="Arial" w:cs="Arial"/>
                <w:lang w:val="es-PA"/>
              </w:rPr>
              <w:t xml:space="preserve"> </w:t>
            </w:r>
            <w:hyperlink r:id="rId11" w:anchor="/practice-landing" w:history="1">
              <w:r w:rsidRPr="00CE6035">
                <w:rPr>
                  <w:rStyle w:val="Hyperlink"/>
                  <w:rFonts w:ascii="Arial" w:hAnsi="Arial" w:cs="Arial"/>
                  <w:color w:val="0070C0"/>
                  <w:lang w:val="es-PA"/>
                </w:rPr>
                <w:t>practice.mapnwea.org</w:t>
              </w:r>
            </w:hyperlink>
            <w:r w:rsidRPr="00CE6035">
              <w:rPr>
                <w:rStyle w:val="Hyperlink"/>
                <w:rFonts w:ascii="Arial" w:hAnsi="Arial" w:cs="Arial"/>
                <w:color w:val="0070C0"/>
                <w:lang w:val="es-PA"/>
              </w:rPr>
              <w:t xml:space="preserve"> </w:t>
            </w:r>
            <w:r w:rsidRPr="00CE6035">
              <w:rPr>
                <w:rStyle w:val="Hyperlink"/>
                <w:rFonts w:ascii="Arial" w:hAnsi="Arial" w:cs="Arial"/>
                <w:lang w:val="es-PA"/>
              </w:rPr>
              <w:br/>
            </w:r>
            <w:r w:rsidRPr="00CE6035">
              <w:rPr>
                <w:rStyle w:val="Hyperlink"/>
                <w:rFonts w:ascii="Arial" w:hAnsi="Arial" w:cs="Arial"/>
                <w:color w:val="000000" w:themeColor="text1"/>
                <w:u w:val="none"/>
                <w:lang w:val="es-PA"/>
              </w:rPr>
              <w:t>(Us</w:t>
            </w:r>
            <w:r w:rsidR="00051716" w:rsidRPr="00CE6035">
              <w:rPr>
                <w:rStyle w:val="Hyperlink"/>
                <w:rFonts w:ascii="Arial" w:hAnsi="Arial" w:cs="Arial"/>
                <w:color w:val="000000" w:themeColor="text1"/>
                <w:u w:val="none"/>
                <w:lang w:val="es-PA"/>
              </w:rPr>
              <w:t>uario</w:t>
            </w:r>
            <w:r w:rsidRPr="00CE6035">
              <w:rPr>
                <w:rStyle w:val="Hyperlink"/>
                <w:rFonts w:ascii="Arial" w:hAnsi="Arial" w:cs="Arial"/>
                <w:color w:val="000000" w:themeColor="text1"/>
                <w:u w:val="none"/>
                <w:lang w:val="es-PA"/>
              </w:rPr>
              <w:t xml:space="preserve">: </w:t>
            </w:r>
            <w:proofErr w:type="spellStart"/>
            <w:r w:rsidRPr="00CE6035">
              <w:rPr>
                <w:rStyle w:val="Hyperlink"/>
                <w:rFonts w:ascii="Arial" w:hAnsi="Arial" w:cs="Arial"/>
                <w:color w:val="000000" w:themeColor="text1"/>
                <w:u w:val="none"/>
                <w:lang w:val="es-PA"/>
              </w:rPr>
              <w:t>grow</w:t>
            </w:r>
            <w:proofErr w:type="spellEnd"/>
            <w:r w:rsidRPr="00CE6035">
              <w:rPr>
                <w:rStyle w:val="Hyperlink"/>
                <w:rFonts w:ascii="Arial" w:hAnsi="Arial" w:cs="Arial"/>
                <w:color w:val="000000" w:themeColor="text1"/>
                <w:u w:val="none"/>
                <w:lang w:val="es-PA"/>
              </w:rPr>
              <w:t xml:space="preserve">, </w:t>
            </w:r>
            <w:r w:rsidR="00C334AA" w:rsidRPr="00CE6035">
              <w:rPr>
                <w:rStyle w:val="Hyperlink"/>
                <w:rFonts w:ascii="Arial" w:hAnsi="Arial" w:cs="Arial"/>
                <w:color w:val="000000" w:themeColor="text1"/>
                <w:u w:val="none"/>
                <w:lang w:val="es-PA"/>
              </w:rPr>
              <w:t>Contraseña</w:t>
            </w:r>
            <w:r w:rsidRPr="00CE6035">
              <w:rPr>
                <w:rStyle w:val="Hyperlink"/>
                <w:rFonts w:ascii="Arial" w:hAnsi="Arial" w:cs="Arial"/>
                <w:color w:val="000000" w:themeColor="text1"/>
                <w:u w:val="none"/>
                <w:lang w:val="es-PA"/>
              </w:rPr>
              <w:t xml:space="preserve">: </w:t>
            </w:r>
            <w:proofErr w:type="spellStart"/>
            <w:r w:rsidRPr="00CE6035">
              <w:rPr>
                <w:rStyle w:val="Hyperlink"/>
                <w:rFonts w:ascii="Arial" w:hAnsi="Arial" w:cs="Arial"/>
                <w:color w:val="000000" w:themeColor="text1"/>
                <w:u w:val="none"/>
                <w:lang w:val="es-PA"/>
              </w:rPr>
              <w:t>grow</w:t>
            </w:r>
            <w:proofErr w:type="spellEnd"/>
            <w:r w:rsidRPr="00CE6035">
              <w:rPr>
                <w:rStyle w:val="Hyperlink"/>
                <w:rFonts w:ascii="Arial" w:hAnsi="Arial" w:cs="Arial"/>
                <w:color w:val="000000" w:themeColor="text1"/>
                <w:u w:val="none"/>
                <w:lang w:val="es-PA"/>
              </w:rPr>
              <w:t>)</w:t>
            </w:r>
            <w:r w:rsidR="00C247E5" w:rsidRPr="00CE6035">
              <w:rPr>
                <w:rStyle w:val="Hyperlink"/>
                <w:rFonts w:ascii="Arial" w:hAnsi="Arial" w:cs="Arial"/>
                <w:color w:val="000000" w:themeColor="text1"/>
                <w:u w:val="none"/>
                <w:lang w:val="es-PA"/>
              </w:rPr>
              <w:t xml:space="preserve">. </w:t>
            </w:r>
            <w:r w:rsidR="00C247E5" w:rsidRPr="00CE6035">
              <w:rPr>
                <w:rFonts w:ascii="Arial" w:eastAsiaTheme="minorEastAsia" w:hAnsi="Arial" w:cs="Arial"/>
                <w:lang w:val="es-ES"/>
              </w:rPr>
              <w:t>Esto se hará con el maestro de su hijo(a). Sin embargo, los estudiantes pueden practicar tantas veces como quieran.</w:t>
            </w:r>
          </w:p>
        </w:tc>
        <w:tc>
          <w:tcPr>
            <w:tcW w:w="5850" w:type="dxa"/>
            <w:shd w:val="clear" w:color="auto" w:fill="C5E0B3" w:themeFill="accent6" w:themeFillTint="66"/>
          </w:tcPr>
          <w:p w14:paraId="55FE9581" w14:textId="61F903DC" w:rsidR="00C90CFC" w:rsidRPr="00CE6035" w:rsidRDefault="00CE6035" w:rsidP="00CE6035">
            <w:pPr>
              <w:spacing w:line="276" w:lineRule="auto"/>
              <w:ind w:left="360" w:right="-320"/>
              <w:rPr>
                <w:rFonts w:ascii="Arial" w:hAnsi="Arial" w:cs="Arial"/>
                <w:b/>
                <w:lang w:val="es-PA"/>
              </w:rPr>
            </w:pPr>
            <w:r w:rsidRPr="00CE6035">
              <w:rPr>
                <w:rFonts w:ascii="Arial" w:hAnsi="Arial" w:cs="Arial"/>
                <w:bCs/>
                <w:lang w:val="es-PA"/>
              </w:rPr>
              <w:t>5.</w:t>
            </w:r>
            <w:r>
              <w:rPr>
                <w:rFonts w:ascii="Arial" w:hAnsi="Arial" w:cs="Arial"/>
                <w:bCs/>
                <w:lang w:val="es-PA"/>
              </w:rPr>
              <w:t xml:space="preserve"> </w:t>
            </w:r>
            <w:r w:rsidR="00C90CFC" w:rsidRPr="00CE6035">
              <w:rPr>
                <w:rFonts w:ascii="Arial" w:hAnsi="Arial" w:cs="Arial"/>
                <w:bCs/>
                <w:lang w:val="es-PA"/>
              </w:rPr>
              <w:t xml:space="preserve">Los estudiantes iniciarán sesión en MAP y </w:t>
            </w:r>
            <w:r w:rsidRPr="00CE6035">
              <w:rPr>
                <w:rFonts w:ascii="Arial" w:hAnsi="Arial" w:cs="Arial"/>
                <w:bCs/>
                <w:lang w:val="es-PA"/>
              </w:rPr>
              <w:t xml:space="preserve">    </w:t>
            </w:r>
            <w:r>
              <w:rPr>
                <w:rFonts w:ascii="Arial" w:hAnsi="Arial" w:cs="Arial"/>
                <w:bCs/>
                <w:lang w:val="es-PA"/>
              </w:rPr>
              <w:t xml:space="preserve">    </w:t>
            </w:r>
            <w:r w:rsidR="00C90CFC" w:rsidRPr="00CE6035">
              <w:rPr>
                <w:rFonts w:ascii="Arial" w:hAnsi="Arial" w:cs="Arial"/>
                <w:bCs/>
                <w:lang w:val="es-PA"/>
              </w:rPr>
              <w:t xml:space="preserve">Zoom/Google </w:t>
            </w:r>
            <w:proofErr w:type="spellStart"/>
            <w:r w:rsidR="00C90CFC" w:rsidRPr="00CE6035">
              <w:rPr>
                <w:rFonts w:ascii="Arial" w:hAnsi="Arial" w:cs="Arial"/>
                <w:bCs/>
                <w:lang w:val="es-PA"/>
              </w:rPr>
              <w:t>Meet</w:t>
            </w:r>
            <w:proofErr w:type="spellEnd"/>
            <w:r w:rsidR="00C90CFC" w:rsidRPr="00CE6035">
              <w:rPr>
                <w:rFonts w:ascii="Arial" w:hAnsi="Arial" w:cs="Arial"/>
                <w:bCs/>
                <w:lang w:val="es-PA"/>
              </w:rPr>
              <w:t xml:space="preserve"> a través de </w:t>
            </w:r>
            <w:proofErr w:type="spellStart"/>
            <w:r w:rsidR="00C90CFC" w:rsidRPr="00CE6035">
              <w:rPr>
                <w:rFonts w:ascii="Arial" w:hAnsi="Arial" w:cs="Arial"/>
                <w:bCs/>
                <w:lang w:val="es-PA"/>
              </w:rPr>
              <w:t>Canvas</w:t>
            </w:r>
            <w:proofErr w:type="spellEnd"/>
            <w:r w:rsidR="00C90CFC" w:rsidRPr="00CE6035">
              <w:rPr>
                <w:rFonts w:ascii="Arial" w:hAnsi="Arial" w:cs="Arial"/>
                <w:bCs/>
                <w:lang w:val="es-PA"/>
              </w:rPr>
              <w:t xml:space="preserve">. </w:t>
            </w:r>
            <w:proofErr w:type="gramStart"/>
            <w:r w:rsidR="00C90CFC" w:rsidRPr="00CE6035">
              <w:rPr>
                <w:rFonts w:ascii="Arial" w:hAnsi="Arial" w:cs="Arial"/>
                <w:bCs/>
                <w:lang w:val="es-PA"/>
              </w:rPr>
              <w:t>Todas las instrucciones para</w:t>
            </w:r>
            <w:proofErr w:type="gramEnd"/>
          </w:p>
          <w:p w14:paraId="22BA6848" w14:textId="77777777" w:rsidR="00C90CFC" w:rsidRPr="00CE6035" w:rsidRDefault="00C90CFC" w:rsidP="00C90CFC">
            <w:pPr>
              <w:pStyle w:val="ListParagraph"/>
              <w:spacing w:line="276" w:lineRule="auto"/>
              <w:ind w:right="-320"/>
              <w:rPr>
                <w:rFonts w:ascii="Arial" w:hAnsi="Arial" w:cs="Arial"/>
                <w:bCs/>
                <w:lang w:val="es-PA"/>
              </w:rPr>
            </w:pPr>
            <w:r w:rsidRPr="00CE6035">
              <w:rPr>
                <w:rFonts w:ascii="Arial" w:hAnsi="Arial" w:cs="Arial"/>
                <w:bCs/>
                <w:lang w:val="es-PA"/>
              </w:rPr>
              <w:t xml:space="preserve">la prueba se encontrará en la página de </w:t>
            </w:r>
          </w:p>
          <w:p w14:paraId="624EFC30" w14:textId="38AD0508" w:rsidR="006C206A" w:rsidRPr="00CE6035" w:rsidRDefault="00C90CFC" w:rsidP="00C90CFC">
            <w:pPr>
              <w:spacing w:line="276" w:lineRule="auto"/>
              <w:ind w:left="360" w:right="-320"/>
              <w:rPr>
                <w:rFonts w:ascii="Arial" w:hAnsi="Arial" w:cs="Arial"/>
                <w:b/>
                <w:sz w:val="24"/>
                <w:szCs w:val="24"/>
                <w:lang w:val="es-PA"/>
              </w:rPr>
            </w:pPr>
            <w:r w:rsidRPr="00CE6035">
              <w:rPr>
                <w:rFonts w:ascii="Arial" w:hAnsi="Arial" w:cs="Arial"/>
                <w:bCs/>
                <w:sz w:val="24"/>
                <w:szCs w:val="24"/>
                <w:lang w:val="es-PA"/>
              </w:rPr>
              <w:t xml:space="preserve">     inicio de su maestro.</w:t>
            </w:r>
          </w:p>
        </w:tc>
      </w:tr>
      <w:tr w:rsidR="006C206A" w:rsidRPr="00C247E5" w14:paraId="448D3094" w14:textId="77777777" w:rsidTr="00CE6035">
        <w:tc>
          <w:tcPr>
            <w:tcW w:w="5850" w:type="dxa"/>
            <w:shd w:val="clear" w:color="auto" w:fill="FFE599" w:themeFill="accent4" w:themeFillTint="66"/>
          </w:tcPr>
          <w:p w14:paraId="6FEBC6A2" w14:textId="77777777" w:rsidR="006C206A" w:rsidRPr="00051716" w:rsidRDefault="006C206A" w:rsidP="006C206A">
            <w:pPr>
              <w:spacing w:line="276" w:lineRule="auto"/>
              <w:ind w:left="360"/>
              <w:rPr>
                <w:rFonts w:ascii="Arial" w:hAnsi="Arial" w:cs="Arial"/>
                <w:sz w:val="26"/>
                <w:szCs w:val="26"/>
                <w:lang w:val="es-PA"/>
              </w:rPr>
            </w:pPr>
          </w:p>
        </w:tc>
        <w:tc>
          <w:tcPr>
            <w:tcW w:w="5850" w:type="dxa"/>
            <w:shd w:val="clear" w:color="auto" w:fill="C5E0B3" w:themeFill="accent6" w:themeFillTint="66"/>
          </w:tcPr>
          <w:p w14:paraId="43302E4F" w14:textId="29CD4821" w:rsidR="006C206A" w:rsidRPr="00CE6035" w:rsidRDefault="00051716" w:rsidP="00CE6035">
            <w:pPr>
              <w:pStyle w:val="ListParagraph"/>
              <w:numPr>
                <w:ilvl w:val="0"/>
                <w:numId w:val="1"/>
              </w:numPr>
              <w:spacing w:line="276" w:lineRule="auto"/>
              <w:ind w:right="-320"/>
              <w:rPr>
                <w:rFonts w:ascii="Arial" w:hAnsi="Arial" w:cs="Arial"/>
                <w:lang w:val="es-PA"/>
              </w:rPr>
            </w:pPr>
            <w:r w:rsidRPr="00CE6035">
              <w:rPr>
                <w:rFonts w:ascii="Arial" w:hAnsi="Arial" w:cs="Arial"/>
                <w:lang w:val="es-PA"/>
              </w:rPr>
              <w:t>Siga las instrucciones adicionales del maestro/supervisor</w:t>
            </w:r>
          </w:p>
          <w:p w14:paraId="2A6D7779" w14:textId="77777777" w:rsidR="006C206A" w:rsidRPr="00CE6035" w:rsidRDefault="006C206A" w:rsidP="006C206A">
            <w:pPr>
              <w:pStyle w:val="ListParagraph"/>
              <w:spacing w:line="276" w:lineRule="auto"/>
              <w:ind w:right="-320"/>
              <w:rPr>
                <w:rFonts w:ascii="Arial" w:hAnsi="Arial" w:cs="Arial"/>
                <w:lang w:val="es-PA"/>
              </w:rPr>
            </w:pPr>
          </w:p>
        </w:tc>
      </w:tr>
    </w:tbl>
    <w:p w14:paraId="778D6C83" w14:textId="77777777" w:rsidR="006C206A" w:rsidRPr="00051716" w:rsidRDefault="006C206A" w:rsidP="00BD4AD3">
      <w:pPr>
        <w:spacing w:after="0" w:line="240" w:lineRule="auto"/>
        <w:jc w:val="center"/>
        <w:rPr>
          <w:rFonts w:ascii="Arial" w:hAnsi="Arial" w:cs="Arial"/>
          <w:b/>
          <w:sz w:val="32"/>
          <w:szCs w:val="32"/>
          <w:lang w:val="es-PA"/>
        </w:rPr>
      </w:pPr>
    </w:p>
    <w:p w14:paraId="220A0B5D" w14:textId="4373E4C9" w:rsidR="00942D9C" w:rsidRPr="00C334AA" w:rsidRDefault="00C334AA" w:rsidP="00C334AA">
      <w:pPr>
        <w:spacing w:after="0" w:line="240" w:lineRule="auto"/>
        <w:rPr>
          <w:rFonts w:ascii="Arial" w:hAnsi="Arial" w:cs="Arial"/>
          <w:sz w:val="32"/>
          <w:szCs w:val="32"/>
          <w:lang w:val="es-PA"/>
        </w:rPr>
      </w:pPr>
      <w:bookmarkStart w:id="2" w:name="_Hlk50139829"/>
      <w:r w:rsidRPr="00C334AA">
        <w:rPr>
          <w:rFonts w:ascii="Segoe UI" w:hAnsi="Segoe UI" w:cs="Segoe UI"/>
          <w:color w:val="201F1E"/>
          <w:sz w:val="23"/>
          <w:szCs w:val="23"/>
          <w:shd w:val="clear" w:color="auto" w:fill="FFFFFF"/>
          <w:lang w:val="es-PA"/>
        </w:rPr>
        <w:t>Recomendamos encarecidamente a nuestros estudiantes que utilicen un dispositivo</w:t>
      </w:r>
      <w:r>
        <w:rPr>
          <w:rFonts w:ascii="Segoe UI" w:hAnsi="Segoe UI" w:cs="Segoe UI"/>
          <w:color w:val="201F1E"/>
          <w:sz w:val="23"/>
          <w:szCs w:val="23"/>
          <w:shd w:val="clear" w:color="auto" w:fill="FFFFFF"/>
          <w:lang w:val="es-PA"/>
        </w:rPr>
        <w:t xml:space="preserve"> (computadora/</w:t>
      </w:r>
      <w:proofErr w:type="spellStart"/>
      <w:r>
        <w:rPr>
          <w:rFonts w:ascii="Segoe UI" w:hAnsi="Segoe UI" w:cs="Segoe UI"/>
          <w:color w:val="201F1E"/>
          <w:sz w:val="23"/>
          <w:szCs w:val="23"/>
          <w:shd w:val="clear" w:color="auto" w:fill="FFFFFF"/>
          <w:lang w:val="es-PA"/>
        </w:rPr>
        <w:t>Ipad</w:t>
      </w:r>
      <w:proofErr w:type="spellEnd"/>
      <w:r>
        <w:rPr>
          <w:rFonts w:ascii="Segoe UI" w:hAnsi="Segoe UI" w:cs="Segoe UI"/>
          <w:color w:val="201F1E"/>
          <w:sz w:val="23"/>
          <w:szCs w:val="23"/>
          <w:shd w:val="clear" w:color="auto" w:fill="FFFFFF"/>
          <w:lang w:val="es-PA"/>
        </w:rPr>
        <w:t>-tableta)</w:t>
      </w:r>
      <w:r w:rsidRPr="00C334AA">
        <w:rPr>
          <w:rFonts w:ascii="Segoe UI" w:hAnsi="Segoe UI" w:cs="Segoe UI"/>
          <w:color w:val="201F1E"/>
          <w:sz w:val="23"/>
          <w:szCs w:val="23"/>
          <w:shd w:val="clear" w:color="auto" w:fill="FFFFFF"/>
          <w:lang w:val="es-PA"/>
        </w:rPr>
        <w:t xml:space="preserve"> </w:t>
      </w:r>
      <w:r>
        <w:rPr>
          <w:rFonts w:ascii="Segoe UI" w:hAnsi="Segoe UI" w:cs="Segoe UI"/>
          <w:color w:val="201F1E"/>
          <w:sz w:val="23"/>
          <w:szCs w:val="23"/>
          <w:shd w:val="clear" w:color="auto" w:fill="FFFFFF"/>
          <w:lang w:val="es-PA"/>
        </w:rPr>
        <w:t xml:space="preserve">de </w:t>
      </w:r>
      <w:r w:rsidRPr="00C334AA">
        <w:rPr>
          <w:rFonts w:ascii="Segoe UI" w:hAnsi="Segoe UI" w:cs="Segoe UI"/>
          <w:color w:val="201F1E"/>
          <w:sz w:val="23"/>
          <w:szCs w:val="23"/>
          <w:shd w:val="clear" w:color="auto" w:fill="FFFFFF"/>
          <w:lang w:val="es-PA"/>
        </w:rPr>
        <w:t xml:space="preserve">CMS al realizar las pruebas MAP, ya que tienen las aplicaciones de prueba descargadas </w:t>
      </w:r>
      <w:r w:rsidR="001276D7">
        <w:rPr>
          <w:rFonts w:ascii="Segoe UI" w:hAnsi="Segoe UI" w:cs="Segoe UI"/>
          <w:color w:val="201F1E"/>
          <w:sz w:val="23"/>
          <w:szCs w:val="23"/>
          <w:shd w:val="clear" w:color="auto" w:fill="FFFFFF"/>
          <w:lang w:val="es-PA"/>
        </w:rPr>
        <w:t>allí</w:t>
      </w:r>
      <w:r w:rsidRPr="00C334AA">
        <w:rPr>
          <w:rFonts w:ascii="Segoe UI" w:hAnsi="Segoe UI" w:cs="Segoe UI"/>
          <w:color w:val="201F1E"/>
          <w:sz w:val="23"/>
          <w:szCs w:val="23"/>
          <w:shd w:val="clear" w:color="auto" w:fill="FFFFFF"/>
          <w:lang w:val="es-PA"/>
        </w:rPr>
        <w:t xml:space="preserve">. Si necesita </w:t>
      </w:r>
      <w:r>
        <w:rPr>
          <w:rFonts w:ascii="Segoe UI" w:hAnsi="Segoe UI" w:cs="Segoe UI"/>
          <w:color w:val="201F1E"/>
          <w:sz w:val="23"/>
          <w:szCs w:val="23"/>
          <w:shd w:val="clear" w:color="auto" w:fill="FFFFFF"/>
          <w:lang w:val="es-PA"/>
        </w:rPr>
        <w:t>adquirir</w:t>
      </w:r>
      <w:r w:rsidRPr="00C334AA">
        <w:rPr>
          <w:rFonts w:ascii="Segoe UI" w:hAnsi="Segoe UI" w:cs="Segoe UI"/>
          <w:color w:val="201F1E"/>
          <w:sz w:val="23"/>
          <w:szCs w:val="23"/>
          <w:shd w:val="clear" w:color="auto" w:fill="FFFFFF"/>
          <w:lang w:val="es-PA"/>
        </w:rPr>
        <w:t xml:space="preserve"> un dispositivo </w:t>
      </w:r>
      <w:r>
        <w:rPr>
          <w:rFonts w:ascii="Segoe UI" w:hAnsi="Segoe UI" w:cs="Segoe UI"/>
          <w:color w:val="201F1E"/>
          <w:sz w:val="23"/>
          <w:szCs w:val="23"/>
          <w:shd w:val="clear" w:color="auto" w:fill="FFFFFF"/>
          <w:lang w:val="es-PA"/>
        </w:rPr>
        <w:t xml:space="preserve">de </w:t>
      </w:r>
      <w:r w:rsidRPr="00C334AA">
        <w:rPr>
          <w:rFonts w:ascii="Segoe UI" w:hAnsi="Segoe UI" w:cs="Segoe UI"/>
          <w:color w:val="201F1E"/>
          <w:sz w:val="23"/>
          <w:szCs w:val="23"/>
          <w:shd w:val="clear" w:color="auto" w:fill="FFFFFF"/>
          <w:lang w:val="es-PA"/>
        </w:rPr>
        <w:t>CMS, comuníquese con la escuela lo antes posible al 980-343-5770 para coordinar la recogida</w:t>
      </w:r>
      <w:r>
        <w:rPr>
          <w:rFonts w:ascii="Segoe UI" w:hAnsi="Segoe UI" w:cs="Segoe UI"/>
          <w:color w:val="201F1E"/>
          <w:sz w:val="23"/>
          <w:szCs w:val="23"/>
          <w:shd w:val="clear" w:color="auto" w:fill="FFFFFF"/>
          <w:lang w:val="es-PA"/>
        </w:rPr>
        <w:t xml:space="preserve"> del dispositivo</w:t>
      </w:r>
      <w:r w:rsidRPr="00C334AA">
        <w:rPr>
          <w:rFonts w:ascii="Segoe UI" w:hAnsi="Segoe UI" w:cs="Segoe UI"/>
          <w:color w:val="201F1E"/>
          <w:sz w:val="23"/>
          <w:szCs w:val="23"/>
          <w:shd w:val="clear" w:color="auto" w:fill="FFFFFF"/>
          <w:lang w:val="es-PA"/>
        </w:rPr>
        <w:t xml:space="preserve">. Sin embargo, si su hijo va a utilizar un dispositivo personal para las pruebas, es posible que deba consultar el memorando titulado “Guía familiar de MAP </w:t>
      </w:r>
      <w:proofErr w:type="spellStart"/>
      <w:r w:rsidRPr="00C334AA">
        <w:rPr>
          <w:rFonts w:ascii="Segoe UI" w:hAnsi="Segoe UI" w:cs="Segoe UI"/>
          <w:color w:val="201F1E"/>
          <w:sz w:val="23"/>
          <w:szCs w:val="23"/>
          <w:shd w:val="clear" w:color="auto" w:fill="FFFFFF"/>
          <w:lang w:val="es-PA"/>
        </w:rPr>
        <w:t>Growth</w:t>
      </w:r>
      <w:proofErr w:type="spellEnd"/>
      <w:r w:rsidRPr="00C334AA">
        <w:rPr>
          <w:rFonts w:ascii="Segoe UI" w:hAnsi="Segoe UI" w:cs="Segoe UI"/>
          <w:color w:val="201F1E"/>
          <w:sz w:val="23"/>
          <w:szCs w:val="23"/>
          <w:shd w:val="clear" w:color="auto" w:fill="FFFFFF"/>
          <w:lang w:val="es-PA"/>
        </w:rPr>
        <w:t xml:space="preserve"> </w:t>
      </w:r>
      <w:proofErr w:type="spellStart"/>
      <w:r w:rsidRPr="00C334AA">
        <w:rPr>
          <w:rFonts w:ascii="Segoe UI" w:hAnsi="Segoe UI" w:cs="Segoe UI"/>
          <w:color w:val="201F1E"/>
          <w:sz w:val="23"/>
          <w:szCs w:val="23"/>
          <w:shd w:val="clear" w:color="auto" w:fill="FFFFFF"/>
          <w:lang w:val="es-PA"/>
        </w:rPr>
        <w:t>Screener</w:t>
      </w:r>
      <w:proofErr w:type="spellEnd"/>
      <w:r w:rsidRPr="00C334AA">
        <w:rPr>
          <w:rFonts w:ascii="Segoe UI" w:hAnsi="Segoe UI" w:cs="Segoe UI"/>
          <w:color w:val="201F1E"/>
          <w:sz w:val="23"/>
          <w:szCs w:val="23"/>
          <w:shd w:val="clear" w:color="auto" w:fill="FFFFFF"/>
          <w:lang w:val="es-PA"/>
        </w:rPr>
        <w:t xml:space="preserve"> Grade K - </w:t>
      </w:r>
      <w:r w:rsidR="00C90CFC">
        <w:rPr>
          <w:rFonts w:ascii="Segoe UI" w:hAnsi="Segoe UI" w:cs="Segoe UI"/>
          <w:color w:val="201F1E"/>
          <w:sz w:val="23"/>
          <w:szCs w:val="23"/>
          <w:shd w:val="clear" w:color="auto" w:fill="FFFFFF"/>
          <w:lang w:val="es-PA"/>
        </w:rPr>
        <w:t>5</w:t>
      </w:r>
      <w:r w:rsidRPr="00C334AA">
        <w:rPr>
          <w:rFonts w:ascii="Segoe UI" w:hAnsi="Segoe UI" w:cs="Segoe UI"/>
          <w:color w:val="201F1E"/>
          <w:sz w:val="23"/>
          <w:szCs w:val="23"/>
          <w:shd w:val="clear" w:color="auto" w:fill="FFFFFF"/>
          <w:lang w:val="es-PA"/>
        </w:rPr>
        <w:t>” para iniciar sesión el día de la prueba.</w:t>
      </w:r>
    </w:p>
    <w:bookmarkEnd w:id="2"/>
    <w:p w14:paraId="0511BC67" w14:textId="147571E5" w:rsidR="001D0AEA" w:rsidRPr="00C334AA" w:rsidRDefault="001D0AEA" w:rsidP="00BD4AD3">
      <w:pPr>
        <w:spacing w:after="0" w:line="240" w:lineRule="auto"/>
        <w:jc w:val="center"/>
        <w:rPr>
          <w:rFonts w:ascii="Arial" w:hAnsi="Arial" w:cs="Arial"/>
          <w:sz w:val="32"/>
          <w:szCs w:val="32"/>
          <w:lang w:val="es-PA"/>
        </w:rPr>
      </w:pPr>
    </w:p>
    <w:p w14:paraId="789F13B0" w14:textId="09C33B4E" w:rsidR="001D0AEA" w:rsidRPr="00C334AA" w:rsidRDefault="001D0AEA" w:rsidP="00BD4AD3">
      <w:pPr>
        <w:spacing w:after="0" w:line="240" w:lineRule="auto"/>
        <w:jc w:val="center"/>
        <w:rPr>
          <w:rFonts w:ascii="Arial" w:hAnsi="Arial" w:cs="Arial"/>
          <w:sz w:val="32"/>
          <w:szCs w:val="32"/>
          <w:lang w:val="es-PA"/>
        </w:rPr>
      </w:pPr>
    </w:p>
    <w:p w14:paraId="21C6D643" w14:textId="64168149" w:rsidR="001D0AEA" w:rsidRPr="00C334AA" w:rsidRDefault="001D0AEA" w:rsidP="00BD4AD3">
      <w:pPr>
        <w:spacing w:after="0" w:line="240" w:lineRule="auto"/>
        <w:jc w:val="center"/>
        <w:rPr>
          <w:rFonts w:ascii="Arial" w:hAnsi="Arial" w:cs="Arial"/>
          <w:sz w:val="32"/>
          <w:szCs w:val="32"/>
          <w:lang w:val="es-PA"/>
        </w:rPr>
      </w:pPr>
    </w:p>
    <w:p w14:paraId="4E6AA928" w14:textId="6CE842FD" w:rsidR="001D0AEA" w:rsidRPr="00C334AA" w:rsidRDefault="001D0AEA" w:rsidP="00BD4AD3">
      <w:pPr>
        <w:spacing w:after="0" w:line="240" w:lineRule="auto"/>
        <w:jc w:val="center"/>
        <w:rPr>
          <w:rFonts w:ascii="Arial" w:hAnsi="Arial" w:cs="Arial"/>
          <w:sz w:val="32"/>
          <w:szCs w:val="32"/>
          <w:lang w:val="es-PA"/>
        </w:rPr>
      </w:pPr>
    </w:p>
    <w:p w14:paraId="67540588" w14:textId="1D6524D3" w:rsidR="001D0AEA" w:rsidRPr="00C334AA" w:rsidRDefault="001D0AEA" w:rsidP="00BD4AD3">
      <w:pPr>
        <w:spacing w:after="0" w:line="240" w:lineRule="auto"/>
        <w:jc w:val="center"/>
        <w:rPr>
          <w:rFonts w:ascii="Arial" w:hAnsi="Arial" w:cs="Arial"/>
          <w:sz w:val="32"/>
          <w:szCs w:val="32"/>
          <w:lang w:val="es-PA"/>
        </w:rPr>
      </w:pPr>
    </w:p>
    <w:p w14:paraId="206B7357" w14:textId="77777777" w:rsidR="001D0AEA" w:rsidRPr="001D0AEA" w:rsidRDefault="001D0AEA" w:rsidP="001D0AEA">
      <w:pPr>
        <w:spacing w:after="0" w:line="240" w:lineRule="auto"/>
        <w:rPr>
          <w:rFonts w:ascii="Arial" w:hAnsi="Arial" w:cs="Arial"/>
          <w:sz w:val="32"/>
          <w:szCs w:val="32"/>
          <w:lang w:val="es-PA"/>
        </w:rPr>
      </w:pPr>
    </w:p>
    <w:p w14:paraId="7662A268" w14:textId="77777777" w:rsidR="00BD4AD3" w:rsidRPr="001D0AEA" w:rsidRDefault="00BD4AD3" w:rsidP="00BD4AD3">
      <w:pPr>
        <w:spacing w:after="0" w:line="240" w:lineRule="auto"/>
        <w:rPr>
          <w:rFonts w:ascii="Arial" w:hAnsi="Arial" w:cs="Arial"/>
          <w:b/>
          <w:sz w:val="26"/>
          <w:szCs w:val="26"/>
          <w:lang w:val="es-PA"/>
        </w:rPr>
      </w:pPr>
    </w:p>
    <w:sectPr w:rsidR="00BD4AD3" w:rsidRPr="001D0AEA" w:rsidSect="006C20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Quire Sans">
    <w:altName w:val="Times New Roman"/>
    <w:charset w:val="00"/>
    <w:family w:val="swiss"/>
    <w:pitch w:val="variable"/>
    <w:sig w:usb0="00000001"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ED0"/>
    <w:multiLevelType w:val="hybridMultilevel"/>
    <w:tmpl w:val="F82AE740"/>
    <w:lvl w:ilvl="0" w:tplc="1CBCB9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C34F1"/>
    <w:multiLevelType w:val="hybridMultilevel"/>
    <w:tmpl w:val="2AAC65E8"/>
    <w:lvl w:ilvl="0" w:tplc="AC4EE25C">
      <w:start w:val="1"/>
      <w:numFmt w:val="decimal"/>
      <w:lvlText w:val="%1."/>
      <w:lvlJc w:val="left"/>
      <w:pPr>
        <w:ind w:left="720" w:hanging="360"/>
      </w:pPr>
    </w:lvl>
    <w:lvl w:ilvl="1" w:tplc="63F4FA08">
      <w:start w:val="1"/>
      <w:numFmt w:val="lowerLetter"/>
      <w:lvlText w:val="%2."/>
      <w:lvlJc w:val="left"/>
      <w:pPr>
        <w:ind w:left="1440" w:hanging="360"/>
      </w:pPr>
    </w:lvl>
    <w:lvl w:ilvl="2" w:tplc="AA3404A0">
      <w:start w:val="1"/>
      <w:numFmt w:val="lowerRoman"/>
      <w:lvlText w:val="%3."/>
      <w:lvlJc w:val="right"/>
      <w:pPr>
        <w:ind w:left="2160" w:hanging="180"/>
      </w:pPr>
    </w:lvl>
    <w:lvl w:ilvl="3" w:tplc="EACE5EEE">
      <w:start w:val="1"/>
      <w:numFmt w:val="decimal"/>
      <w:lvlText w:val="%4."/>
      <w:lvlJc w:val="left"/>
      <w:pPr>
        <w:ind w:left="2880" w:hanging="360"/>
      </w:pPr>
    </w:lvl>
    <w:lvl w:ilvl="4" w:tplc="517C6F6A">
      <w:start w:val="1"/>
      <w:numFmt w:val="lowerLetter"/>
      <w:lvlText w:val="%5."/>
      <w:lvlJc w:val="left"/>
      <w:pPr>
        <w:ind w:left="3600" w:hanging="360"/>
      </w:pPr>
    </w:lvl>
    <w:lvl w:ilvl="5" w:tplc="BE08F0DE">
      <w:start w:val="1"/>
      <w:numFmt w:val="lowerRoman"/>
      <w:lvlText w:val="%6."/>
      <w:lvlJc w:val="right"/>
      <w:pPr>
        <w:ind w:left="4320" w:hanging="180"/>
      </w:pPr>
    </w:lvl>
    <w:lvl w:ilvl="6" w:tplc="061E04A0">
      <w:start w:val="1"/>
      <w:numFmt w:val="decimal"/>
      <w:lvlText w:val="%7."/>
      <w:lvlJc w:val="left"/>
      <w:pPr>
        <w:ind w:left="5040" w:hanging="360"/>
      </w:pPr>
    </w:lvl>
    <w:lvl w:ilvl="7" w:tplc="E4C62756">
      <w:start w:val="1"/>
      <w:numFmt w:val="lowerLetter"/>
      <w:lvlText w:val="%8."/>
      <w:lvlJc w:val="left"/>
      <w:pPr>
        <w:ind w:left="5760" w:hanging="360"/>
      </w:pPr>
    </w:lvl>
    <w:lvl w:ilvl="8" w:tplc="72CC645A">
      <w:start w:val="1"/>
      <w:numFmt w:val="lowerRoman"/>
      <w:lvlText w:val="%9."/>
      <w:lvlJc w:val="right"/>
      <w:pPr>
        <w:ind w:left="6480" w:hanging="180"/>
      </w:pPr>
    </w:lvl>
  </w:abstractNum>
  <w:abstractNum w:abstractNumId="2" w15:restartNumberingAfterBreak="0">
    <w:nsid w:val="41370E30"/>
    <w:multiLevelType w:val="hybridMultilevel"/>
    <w:tmpl w:val="3B967D8C"/>
    <w:lvl w:ilvl="0" w:tplc="CF10100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702A5"/>
    <w:multiLevelType w:val="hybridMultilevel"/>
    <w:tmpl w:val="CACC6D02"/>
    <w:lvl w:ilvl="0" w:tplc="0409000F">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E1489"/>
    <w:multiLevelType w:val="hybridMultilevel"/>
    <w:tmpl w:val="F82AE740"/>
    <w:lvl w:ilvl="0" w:tplc="1CBCB9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A2E46"/>
    <w:multiLevelType w:val="hybridMultilevel"/>
    <w:tmpl w:val="F82AE740"/>
    <w:lvl w:ilvl="0" w:tplc="1CBCB9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06CAD"/>
    <w:multiLevelType w:val="hybridMultilevel"/>
    <w:tmpl w:val="016850B2"/>
    <w:lvl w:ilvl="0" w:tplc="27F2D486">
      <w:start w:val="1"/>
      <w:numFmt w:val="decimal"/>
      <w:lvlText w:val="%1."/>
      <w:lvlJc w:val="left"/>
      <w:pPr>
        <w:ind w:left="720" w:hanging="360"/>
      </w:pPr>
      <w:rPr>
        <w:sz w:val="32"/>
        <w:szCs w:val="32"/>
      </w:rPr>
    </w:lvl>
    <w:lvl w:ilvl="1" w:tplc="64B024D4">
      <w:start w:val="1"/>
      <w:numFmt w:val="lowerLetter"/>
      <w:lvlText w:val="%2."/>
      <w:lvlJc w:val="left"/>
      <w:pPr>
        <w:ind w:left="1440" w:hanging="360"/>
      </w:pPr>
    </w:lvl>
    <w:lvl w:ilvl="2" w:tplc="484AA202">
      <w:start w:val="1"/>
      <w:numFmt w:val="lowerRoman"/>
      <w:lvlText w:val="%3."/>
      <w:lvlJc w:val="right"/>
      <w:pPr>
        <w:ind w:left="2160" w:hanging="180"/>
      </w:pPr>
    </w:lvl>
    <w:lvl w:ilvl="3" w:tplc="BDF63A6A">
      <w:start w:val="1"/>
      <w:numFmt w:val="decimal"/>
      <w:lvlText w:val="%4."/>
      <w:lvlJc w:val="left"/>
      <w:pPr>
        <w:ind w:left="2880" w:hanging="360"/>
      </w:pPr>
    </w:lvl>
    <w:lvl w:ilvl="4" w:tplc="629A072A">
      <w:start w:val="1"/>
      <w:numFmt w:val="lowerLetter"/>
      <w:lvlText w:val="%5."/>
      <w:lvlJc w:val="left"/>
      <w:pPr>
        <w:ind w:left="3600" w:hanging="360"/>
      </w:pPr>
    </w:lvl>
    <w:lvl w:ilvl="5" w:tplc="3B7EC670">
      <w:start w:val="1"/>
      <w:numFmt w:val="lowerRoman"/>
      <w:lvlText w:val="%6."/>
      <w:lvlJc w:val="right"/>
      <w:pPr>
        <w:ind w:left="4320" w:hanging="180"/>
      </w:pPr>
    </w:lvl>
    <w:lvl w:ilvl="6" w:tplc="39C0DBB4">
      <w:start w:val="1"/>
      <w:numFmt w:val="decimal"/>
      <w:lvlText w:val="%7."/>
      <w:lvlJc w:val="left"/>
      <w:pPr>
        <w:ind w:left="5040" w:hanging="360"/>
      </w:pPr>
    </w:lvl>
    <w:lvl w:ilvl="7" w:tplc="27843F60">
      <w:start w:val="1"/>
      <w:numFmt w:val="lowerLetter"/>
      <w:lvlText w:val="%8."/>
      <w:lvlJc w:val="left"/>
      <w:pPr>
        <w:ind w:left="5760" w:hanging="360"/>
      </w:pPr>
    </w:lvl>
    <w:lvl w:ilvl="8" w:tplc="B9CE8790">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B5"/>
    <w:rsid w:val="00051716"/>
    <w:rsid w:val="001276D7"/>
    <w:rsid w:val="001668A3"/>
    <w:rsid w:val="001D0AEA"/>
    <w:rsid w:val="002C02AC"/>
    <w:rsid w:val="003A0A6E"/>
    <w:rsid w:val="003F0A3E"/>
    <w:rsid w:val="00536038"/>
    <w:rsid w:val="006C206A"/>
    <w:rsid w:val="00761798"/>
    <w:rsid w:val="00796C80"/>
    <w:rsid w:val="007E65EE"/>
    <w:rsid w:val="00881E3E"/>
    <w:rsid w:val="008835B5"/>
    <w:rsid w:val="00930D1D"/>
    <w:rsid w:val="00931DBE"/>
    <w:rsid w:val="00942D9C"/>
    <w:rsid w:val="00A85939"/>
    <w:rsid w:val="00B13139"/>
    <w:rsid w:val="00B33BB0"/>
    <w:rsid w:val="00BD4AD3"/>
    <w:rsid w:val="00C247E5"/>
    <w:rsid w:val="00C334AA"/>
    <w:rsid w:val="00C63F21"/>
    <w:rsid w:val="00C76C88"/>
    <w:rsid w:val="00C90CFC"/>
    <w:rsid w:val="00CA0FE5"/>
    <w:rsid w:val="00CE6035"/>
    <w:rsid w:val="00E046A0"/>
    <w:rsid w:val="00E7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EF55"/>
  <w15:chartTrackingRefBased/>
  <w15:docId w15:val="{5B855762-EC10-4AEC-ACF2-D2CE50D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06A"/>
    <w:pPr>
      <w:spacing w:after="0" w:line="240" w:lineRule="auto"/>
      <w:ind w:left="720"/>
      <w:contextualSpacing/>
    </w:pPr>
    <w:rPr>
      <w:sz w:val="24"/>
      <w:szCs w:val="24"/>
    </w:rPr>
  </w:style>
  <w:style w:type="character" w:styleId="Hyperlink">
    <w:name w:val="Hyperlink"/>
    <w:basedOn w:val="DefaultParagraphFont"/>
    <w:uiPriority w:val="99"/>
    <w:unhideWhenUsed/>
    <w:rsid w:val="006C206A"/>
    <w:rPr>
      <w:color w:val="0563C1" w:themeColor="hyperlink"/>
      <w:u w:val="single"/>
    </w:rPr>
  </w:style>
  <w:style w:type="character" w:styleId="FollowedHyperlink">
    <w:name w:val="FollowedHyperlink"/>
    <w:basedOn w:val="DefaultParagraphFont"/>
    <w:uiPriority w:val="99"/>
    <w:semiHidden/>
    <w:unhideWhenUsed/>
    <w:rsid w:val="006C206A"/>
    <w:rPr>
      <w:color w:val="954F72" w:themeColor="followedHyperlink"/>
      <w:u w:val="single"/>
    </w:rPr>
  </w:style>
  <w:style w:type="paragraph" w:styleId="BalloonText">
    <w:name w:val="Balloon Text"/>
    <w:basedOn w:val="Normal"/>
    <w:link w:val="BalloonTextChar"/>
    <w:uiPriority w:val="99"/>
    <w:semiHidden/>
    <w:unhideWhenUsed/>
    <w:rsid w:val="003F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45954">
      <w:bodyDiv w:val="1"/>
      <w:marLeft w:val="0"/>
      <w:marRight w:val="0"/>
      <w:marTop w:val="0"/>
      <w:marBottom w:val="0"/>
      <w:divBdr>
        <w:top w:val="none" w:sz="0" w:space="0" w:color="auto"/>
        <w:left w:val="none" w:sz="0" w:space="0" w:color="auto"/>
        <w:bottom w:val="none" w:sz="0" w:space="0" w:color="auto"/>
        <w:right w:val="none" w:sz="0" w:space="0" w:color="auto"/>
      </w:divBdr>
      <w:divsChild>
        <w:div w:id="1188640334">
          <w:marLeft w:val="0"/>
          <w:marRight w:val="0"/>
          <w:marTop w:val="0"/>
          <w:marBottom w:val="0"/>
          <w:divBdr>
            <w:top w:val="none" w:sz="0" w:space="0" w:color="auto"/>
            <w:left w:val="none" w:sz="0" w:space="0" w:color="auto"/>
            <w:bottom w:val="none" w:sz="0" w:space="0" w:color="auto"/>
            <w:right w:val="none" w:sz="0" w:space="0" w:color="auto"/>
          </w:divBdr>
        </w:div>
        <w:div w:id="1575356395">
          <w:marLeft w:val="0"/>
          <w:marRight w:val="0"/>
          <w:marTop w:val="0"/>
          <w:marBottom w:val="0"/>
          <w:divBdr>
            <w:top w:val="none" w:sz="0" w:space="0" w:color="auto"/>
            <w:left w:val="none" w:sz="0" w:space="0" w:color="auto"/>
            <w:bottom w:val="none" w:sz="0" w:space="0" w:color="auto"/>
            <w:right w:val="none" w:sz="0" w:space="0" w:color="auto"/>
          </w:divBdr>
        </w:div>
        <w:div w:id="1259367152">
          <w:marLeft w:val="0"/>
          <w:marRight w:val="0"/>
          <w:marTop w:val="0"/>
          <w:marBottom w:val="0"/>
          <w:divBdr>
            <w:top w:val="none" w:sz="0" w:space="0" w:color="auto"/>
            <w:left w:val="none" w:sz="0" w:space="0" w:color="auto"/>
            <w:bottom w:val="none" w:sz="0" w:space="0" w:color="auto"/>
            <w:right w:val="none" w:sz="0" w:space="0" w:color="auto"/>
          </w:divBdr>
        </w:div>
        <w:div w:id="566647340">
          <w:marLeft w:val="0"/>
          <w:marRight w:val="0"/>
          <w:marTop w:val="0"/>
          <w:marBottom w:val="0"/>
          <w:divBdr>
            <w:top w:val="none" w:sz="0" w:space="0" w:color="auto"/>
            <w:left w:val="none" w:sz="0" w:space="0" w:color="auto"/>
            <w:bottom w:val="none" w:sz="0" w:space="0" w:color="auto"/>
            <w:right w:val="none" w:sz="0" w:space="0" w:color="auto"/>
          </w:divBdr>
        </w:div>
        <w:div w:id="1882282926">
          <w:marLeft w:val="0"/>
          <w:marRight w:val="0"/>
          <w:marTop w:val="0"/>
          <w:marBottom w:val="0"/>
          <w:divBdr>
            <w:top w:val="none" w:sz="0" w:space="0" w:color="auto"/>
            <w:left w:val="none" w:sz="0" w:space="0" w:color="auto"/>
            <w:bottom w:val="none" w:sz="0" w:space="0" w:color="auto"/>
            <w:right w:val="none" w:sz="0" w:space="0" w:color="auto"/>
          </w:divBdr>
        </w:div>
        <w:div w:id="1020357859">
          <w:marLeft w:val="0"/>
          <w:marRight w:val="0"/>
          <w:marTop w:val="0"/>
          <w:marBottom w:val="0"/>
          <w:divBdr>
            <w:top w:val="none" w:sz="0" w:space="0" w:color="auto"/>
            <w:left w:val="none" w:sz="0" w:space="0" w:color="auto"/>
            <w:bottom w:val="none" w:sz="0" w:space="0" w:color="auto"/>
            <w:right w:val="none" w:sz="0" w:space="0" w:color="auto"/>
          </w:divBdr>
        </w:div>
        <w:div w:id="1561598368">
          <w:marLeft w:val="0"/>
          <w:marRight w:val="0"/>
          <w:marTop w:val="0"/>
          <w:marBottom w:val="0"/>
          <w:divBdr>
            <w:top w:val="none" w:sz="0" w:space="0" w:color="auto"/>
            <w:left w:val="none" w:sz="0" w:space="0" w:color="auto"/>
            <w:bottom w:val="none" w:sz="0" w:space="0" w:color="auto"/>
            <w:right w:val="none" w:sz="0" w:space="0" w:color="auto"/>
          </w:divBdr>
        </w:div>
        <w:div w:id="39972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actice.mapnwea.org/" TargetMode="External"/><Relationship Id="rId5" Type="http://schemas.openxmlformats.org/officeDocument/2006/relationships/image" Target="media/image1.png"/><Relationship Id="rId10" Type="http://schemas.openxmlformats.org/officeDocument/2006/relationships/hyperlink" Target="https://studentresources.nwea.org/app/gradetwoplus/what's_this_test_about.html" TargetMode="External"/><Relationship Id="rId4" Type="http://schemas.openxmlformats.org/officeDocument/2006/relationships/webSettings" Target="webSettings.xml"/><Relationship Id="rId9" Type="http://schemas.openxmlformats.org/officeDocument/2006/relationships/hyperlink" Target="https://teach.mapnwea.org/impl/maptraining/DeviceReadiness/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Crystal P.</dc:creator>
  <cp:keywords/>
  <dc:description/>
  <cp:lastModifiedBy>Payne, Crystal P.</cp:lastModifiedBy>
  <cp:revision>8</cp:revision>
  <cp:lastPrinted>2020-09-04T21:45:00Z</cp:lastPrinted>
  <dcterms:created xsi:type="dcterms:W3CDTF">2020-09-04T22:46:00Z</dcterms:created>
  <dcterms:modified xsi:type="dcterms:W3CDTF">2020-09-09T15:20:00Z</dcterms:modified>
</cp:coreProperties>
</file>